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5.png" ContentType="image/png"/>
  <Override PartName="/word/media/rId107.png" ContentType="image/png"/>
  <Override PartName="/word/media/rId78.png" ContentType="image/png"/>
  <Override PartName="/word/media/rId74.png" ContentType="image/png"/>
  <Override PartName="/word/media/rId62.png" ContentType="image/png"/>
  <Override PartName="/word/media/rId117.png" ContentType="image/png"/>
  <Override PartName="/word/media/rId121.png" ContentType="image/png"/>
  <Override PartName="/word/media/rId91.png" ContentType="image/png"/>
  <Override PartName="/word/media/rId82.png" ContentType="image/png"/>
  <Override PartName="/word/media/rId70.png" ContentType="image/png"/>
  <Override PartName="/word/media/rId56.png" ContentType="image/png"/>
  <Override PartName="/word/media/rId112.png" ContentType="image/png"/>
  <Override PartName="/word/media/rId66.png" ContentType="image/png"/>
  <Override PartName="/word/media/rId52.png" ContentType="image/png"/>
  <Override PartName="/word/media/rId103.png" ContentType="image/png"/>
  <Override PartName="/word/media/rId34.png" ContentType="image/png"/>
  <Override PartName="/word/media/rId86.png" ContentType="image/png"/>
  <Override PartName="/word/media/rId99.png" ContentType="image/png"/>
  <Override PartName="/word/media/rId26.png" ContentType="image/png"/>
  <Override PartName="/word/media/rId95.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2025-06-11</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w:t>
      </w:r>
      <w:r>
        <w:t xml:space="preserve">DEMs of Difference (DoDs)</w:t>
      </w:r>
      <w:r>
        <w:t xml:space="preserve">”</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w:t>
      </w:r>
      <w:r>
        <w:t xml:space="preserve">minimum level of detection</w:t>
      </w:r>
      <w:r>
        <w:t xml:space="preserve">”</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0"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endChr m:val=")"/>
              <m:sep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endChr m:val="|"/>
            <m:sepChr m:val=""/>
            <m:grow/>
          </m:dPr>
          <m:e/>
        </m:d>
        <m:r>
          <m:rPr>
            <m:sty m:val="b"/>
          </m:rPr>
          <m:t>A</m:t>
        </m:r>
        <m:r>
          <m:rPr>
            <m:sty m:val="b"/>
          </m:rPr>
          <m:t>x</m:t>
        </m:r>
        <m:r>
          <m:rPr>
            <m:sty m:val="p"/>
          </m:rPr>
          <m:t>−</m:t>
        </m:r>
        <m:r>
          <m:rPr>
            <m:sty m:val="b"/>
          </m:rPr>
          <m:t>b</m:t>
        </m:r>
        <m:sSup>
          <m:e>
            <m:d>
              <m:dPr>
                <m:begChr m:val="|"/>
                <m:endChr m:val="|"/>
                <m:sep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ook w:firstRow="0" w:lastRow="0" w:firstColumn="0" w:lastColumn="0" w:noHBand="0" w:noVBand="0" w:val="0000"/>
        <w:jc w:val="start"/>
        <w:tblLayout w:type="fixed"/>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 name="Picture"/>
                  <a:graphic>
                    <a:graphicData uri="http://schemas.openxmlformats.org/drawingml/2006/picture">
                      <pic:pic>
                        <pic:nvPicPr>
                          <pic:cNvPr descr="C:\Program File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endChr m:val=")"/>
                    <m:sepChr m:val=""/>
                    <m:grow/>
                  </m:dPr>
                  <m:e>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endChr m:val=")"/>
                        <m:sepChr m:val=""/>
                        <m:grow/>
                      </m:dPr>
                      <m:e>
                        <m:sSub>
                          <m:e>
                            <m:r>
                              <m:t>β</m:t>
                            </m:r>
                          </m:e>
                          <m:sub>
                            <m:r>
                              <m:t>3</m:t>
                            </m:r>
                          </m:sub>
                        </m:sSub>
                        <m:r>
                          <m:rPr>
                            <m:sty m:val="p"/>
                          </m:rPr>
                          <m:t>+</m:t>
                        </m:r>
                        <m:sSub>
                          <m:e>
                            <m:r>
                              <m:t>β</m:t>
                            </m:r>
                          </m:e>
                          <m:sub>
                            <m:r>
                              <m:t>4</m:t>
                            </m:r>
                          </m:sub>
                        </m:sSub>
                        <m:r>
                          <m:t>θ</m:t>
                        </m:r>
                      </m:e>
                    </m:d>
                    <m:r>
                      <m:t>Δ</m:t>
                    </m:r>
                    <m:r>
                      <m:t>H</m:t>
                    </m:r>
                  </m:e>
                </m:d>
                <m:r>
                  <m:rPr>
                    <m:sty m:val="p"/>
                  </m:rPr>
                  <m:t>)</m:t>
                </m:r>
                <m:r>
                  <m:t>  </m:t>
                </m:r>
                <m:d>
                  <m:dPr>
                    <m:begChr m:val="("/>
                    <m:endChr m:val=")"/>
                    <m:sep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endChr m:val=")"/>
                  <m:sep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Layout w:type="fixed"/>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4">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5"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endChr m:val=")"/>
              <m:sepChr m:val=""/>
              <m:grow/>
            </m:dPr>
            <m:e>
              <m:r>
                <m:t>3</m:t>
              </m:r>
            </m:e>
          </m:d>
        </m:oMath>
      </m:oMathPara>
      <w:bookmarkEnd w:id="45"/>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6"/>
      </w:r>
      <w:r>
        <w:t xml:space="preserve">. The</w:t>
      </w:r>
      <w:r>
        <w:t xml:space="preserve"> </w:t>
      </w:r>
      <w:hyperlink r:id="rId47">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8">
        <w:r>
          <w:rPr>
            <w:rStyle w:val="Hyperlink"/>
          </w:rPr>
          <w:t xml:space="preserve">Tukey fences</w:t>
        </w:r>
      </w:hyperlink>
      <w:r>
        <w:t xml:space="preserve"> </w:t>
      </w:r>
      <w:r>
        <w:t xml:space="preserve">to identify likely</w:t>
      </w:r>
      <w:r>
        <w:t xml:space="preserve"> </w:t>
      </w:r>
      <w:hyperlink r:id="rId49">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endChr m:val=")"/>
            <m:sep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endChr m:val=")"/>
            <m:sep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0"/>
      </w:r>
      <w:r>
        <w:t xml:space="preserve">.</w:t>
      </w:r>
    </w:p>
    <w:p>
      <w:pPr>
        <w:pStyle w:val="SourceCode"/>
      </w:pPr>
      <w:r>
        <w:rPr>
          <w:rStyle w:val="CommentTok"/>
        </w:rPr>
        <w:t xml:space="preserve"># Run program Align. This code chunk calls an R wrapper for running the program.</w:t>
      </w:r>
      <w:r>
        <w:br/>
      </w:r>
      <w:r>
        <w:br/>
      </w:r>
      <w:r>
        <w:rPr>
          <w:rStyle w:val="FunctionTok"/>
        </w:rPr>
        <w:t xml:space="preserve">library</w:t>
      </w:r>
      <w:r>
        <w:rPr>
          <w:rStyle w:val="NormalTok"/>
        </w:rPr>
        <w:t xml:space="preserve">(TerrainWorksUtils)</w:t>
      </w:r>
      <w:r>
        <w:br/>
      </w:r>
      <w:r>
        <w:rPr>
          <w:rStyle w:val="FunctionTok"/>
        </w:rPr>
        <w:t xml:space="preserve">library</w:t>
      </w:r>
      <w:r>
        <w:rPr>
          <w:rStyle w:val="NormalTok"/>
        </w:rPr>
        <w:t xml:space="preserve">(stringr)</w:t>
      </w:r>
      <w:r>
        <w:br/>
      </w:r>
      <w:r>
        <w:br/>
      </w:r>
      <w:r>
        <w:rPr>
          <w:rStyle w:val="NormalTok"/>
        </w:rPr>
        <w:t xml:space="preserve">inputPath </w:t>
      </w:r>
      <w:r>
        <w:rPr>
          <w:rStyle w:val="OtherTok"/>
        </w:rPr>
        <w:t xml:space="preserve">&lt;-</w:t>
      </w:r>
      <w:r>
        <w:rPr>
          <w:rStyle w:val="NormalTok"/>
        </w:rPr>
        <w:t xml:space="preserve"> </w:t>
      </w:r>
      <w:r>
        <w:rPr>
          <w:rStyle w:val="StringTok"/>
        </w:rPr>
        <w:t xml:space="preserve">"c:/work/data/postmortem/"</w:t>
      </w:r>
      <w:r>
        <w:br/>
      </w:r>
      <w:r>
        <w:rPr>
          <w:rStyle w:val="NormalTok"/>
        </w:rPr>
        <w:t xml:space="preserve">outOutlier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"outlierN0"</w:t>
      </w:r>
      <w:r>
        <w:rPr>
          <w:rStyle w:val="NormalTok"/>
        </w:rPr>
        <w:t xml:space="preserve">)</w:t>
      </w:r>
      <w:r>
        <w:br/>
      </w:r>
      <w:r>
        <w:rPr>
          <w:rStyle w:val="NormalTok"/>
        </w:rPr>
        <w:t xml:space="preserve">refDTM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"elev_2006N.flt"</w:t>
      </w:r>
      <w:r>
        <w:rPr>
          <w:rStyle w:val="NormalTok"/>
        </w:rPr>
        <w:t xml:space="preserve">) </w:t>
      </w:r>
      <w:r>
        <w:rPr>
          <w:rStyle w:val="CommentTok"/>
        </w:rPr>
        <w:t xml:space="preserve"># reference DTM, pre landslide</w:t>
      </w:r>
      <w:r>
        <w:br/>
      </w:r>
      <w:r>
        <w:rPr>
          <w:rStyle w:val="NormalTok"/>
        </w:rPr>
        <w:t xml:space="preserve">alignDTM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"elev_2017N.flt"</w:t>
      </w:r>
      <w:r>
        <w:rPr>
          <w:rStyle w:val="NormalTok"/>
        </w:rPr>
        <w:t xml:space="preserve">) </w:t>
      </w:r>
      <w:r>
        <w:rPr>
          <w:rStyle w:val="CommentTok"/>
        </w:rPr>
        <w:t xml:space="preserve"># DTM to align, post  landslide</w:t>
      </w:r>
      <w:r>
        <w:br/>
      </w:r>
      <w:r>
        <w:rPr>
          <w:rStyle w:val="NormalTok"/>
        </w:rPr>
        <w:t xml:space="preserve">refDSM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"dsm2006N.flt"</w:t>
      </w:r>
      <w:r>
        <w:rPr>
          <w:rStyle w:val="NormalTok"/>
        </w:rPr>
        <w:t xml:space="preserve">) </w:t>
      </w:r>
      <w:r>
        <w:rPr>
          <w:rStyle w:val="CommentTok"/>
        </w:rPr>
        <w:t xml:space="preserve"># reference DSM, pre landslide</w:t>
      </w:r>
      <w:r>
        <w:br/>
      </w:r>
      <w:r>
        <w:rPr>
          <w:rStyle w:val="NormalTok"/>
        </w:rPr>
        <w:t xml:space="preserve">alignDSM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"dsm2017N.flt"</w:t>
      </w:r>
      <w:r>
        <w:rPr>
          <w:rStyle w:val="NormalTok"/>
        </w:rPr>
        <w:t xml:space="preserve">) </w:t>
      </w:r>
      <w:r>
        <w:rPr>
          <w:rStyle w:val="CommentTok"/>
        </w:rPr>
        <w:t xml:space="preserve"># DSM to be aligned, post landslide</w:t>
      </w:r>
      <w:r>
        <w:br/>
      </w:r>
      <w:r>
        <w:rPr>
          <w:rStyle w:val="NormalTok"/>
        </w:rPr>
        <w:t xml:space="preserve">iterations </w:t>
      </w:r>
      <w:r>
        <w:rPr>
          <w:rStyle w:val="OtherTok"/>
        </w:rPr>
        <w:t xml:space="preserve">&lt;-</w:t>
      </w:r>
      <w:r>
        <w:rPr>
          <w:rStyle w:val="NormalTok"/>
        </w:rPr>
        <w:t xml:space="preserve"> </w:t>
      </w:r>
      <w:r>
        <w:rPr>
          <w:rStyle w:val="DecValTok"/>
        </w:rPr>
        <w:t xml:space="preserve">4</w:t>
      </w:r>
      <w:r>
        <w:rPr>
          <w:rStyle w:val="NormalTok"/>
        </w:rPr>
        <w:t xml:space="preserve"> </w:t>
      </w:r>
      <w:r>
        <w:rPr>
          <w:rStyle w:val="CommentTok"/>
        </w:rPr>
        <w:t xml:space="preserve"># number of times to repeat the alignment calculation</w:t>
      </w:r>
      <w:r>
        <w:br/>
      </w:r>
      <w:r>
        <w:rPr>
          <w:rStyle w:val="NormalTok"/>
        </w:rPr>
        <w:t xml:space="preserve">k </w:t>
      </w:r>
      <w:r>
        <w:rPr>
          <w:rStyle w:val="OtherTok"/>
        </w:rPr>
        <w:t xml:space="preserve">&lt;-</w:t>
      </w:r>
      <w:r>
        <w:rPr>
          <w:rStyle w:val="NormalTok"/>
        </w:rPr>
        <w:t xml:space="preserve"> </w:t>
      </w:r>
      <w:r>
        <w:rPr>
          <w:rStyle w:val="FloatTok"/>
        </w:rPr>
        <w:t xml:space="preserve">1.5</w:t>
      </w:r>
      <w:r>
        <w:rPr>
          <w:rStyle w:val="NormalTok"/>
        </w:rPr>
        <w:t xml:space="preserve"> </w:t>
      </w:r>
      <w:r>
        <w:rPr>
          <w:rStyle w:val="CommentTok"/>
        </w:rPr>
        <w:t xml:space="preserve"># k &lt;= 0, smaller values filter more points as outliers</w:t>
      </w:r>
      <w:r>
        <w:br/>
      </w:r>
      <w:r>
        <w:rPr>
          <w:rStyle w:val="NormalTok"/>
        </w:rPr>
        <w:t xml:space="preserve">dampener </w:t>
      </w:r>
      <w:r>
        <w:rPr>
          <w:rStyle w:val="OtherTok"/>
        </w:rPr>
        <w:t xml:space="preserve">&lt;-</w:t>
      </w:r>
      <w:r>
        <w:rPr>
          <w:rStyle w:val="NormalTok"/>
        </w:rPr>
        <w:t xml:space="preserve"> </w:t>
      </w:r>
      <w:r>
        <w:rPr>
          <w:rStyle w:val="FloatTok"/>
        </w:rPr>
        <w:t xml:space="preserve">1.0</w:t>
      </w:r>
      <w:r>
        <w:rPr>
          <w:rStyle w:val="NormalTok"/>
        </w:rPr>
        <w:t xml:space="preserve"> </w:t>
      </w:r>
      <w:r>
        <w:rPr>
          <w:rStyle w:val="CommentTok"/>
        </w:rPr>
        <w:t xml:space="preserve"># proportion of calculated shift to apply with each iteration</w:t>
      </w:r>
      <w:r>
        <w:br/>
      </w:r>
      <w:r>
        <w:rPr>
          <w:rStyle w:val="NormalTok"/>
        </w:rPr>
        <w:t xml:space="preserve">outDTM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"elev_2017Naligned0"</w:t>
      </w:r>
      <w:r>
        <w:rPr>
          <w:rStyle w:val="NormalTok"/>
        </w:rPr>
        <w:t xml:space="preserve">) </w:t>
      </w:r>
      <w:r>
        <w:rPr>
          <w:rStyle w:val="CommentTok"/>
        </w:rPr>
        <w:t xml:space="preserve"># output aligned DTM</w:t>
      </w:r>
      <w:r>
        <w:br/>
      </w:r>
      <w:r>
        <w:rPr>
          <w:rStyle w:val="NormalTok"/>
        </w:rPr>
        <w:t xml:space="preserve">tileNx </w:t>
      </w:r>
      <w:r>
        <w:rPr>
          <w:rStyle w:val="OtherTok"/>
        </w:rPr>
        <w:t xml:space="preserve">&lt;-</w:t>
      </w:r>
      <w:r>
        <w:rPr>
          <w:rStyle w:val="NormalTok"/>
        </w:rPr>
        <w:t xml:space="preserve"> </w:t>
      </w:r>
      <w:r>
        <w:rPr>
          <w:rStyle w:val="DecValTok"/>
        </w:rPr>
        <w:t xml:space="preserve">0</w:t>
      </w:r>
      <w:r>
        <w:rPr>
          <w:rStyle w:val="NormalTok"/>
        </w:rPr>
        <w:t xml:space="preserve"> </w:t>
      </w:r>
      <w:r>
        <w:rPr>
          <w:rStyle w:val="CommentTok"/>
        </w:rPr>
        <w:t xml:space="preserve"># number of tiles in x (east-west) direction</w:t>
      </w:r>
      <w:r>
        <w:br/>
      </w:r>
      <w:r>
        <w:rPr>
          <w:rStyle w:val="NormalTok"/>
        </w:rPr>
        <w:t xml:space="preserve">tileNy </w:t>
      </w:r>
      <w:r>
        <w:rPr>
          <w:rStyle w:val="OtherTok"/>
        </w:rPr>
        <w:t xml:space="preserve">&lt;-</w:t>
      </w:r>
      <w:r>
        <w:rPr>
          <w:rStyle w:val="NormalTok"/>
        </w:rPr>
        <w:t xml:space="preserve"> </w:t>
      </w:r>
      <w:r>
        <w:rPr>
          <w:rStyle w:val="DecValTok"/>
        </w:rPr>
        <w:t xml:space="preserve">0</w:t>
      </w:r>
      <w:r>
        <w:rPr>
          <w:rStyle w:val="NormalTok"/>
        </w:rPr>
        <w:t xml:space="preserve"> </w:t>
      </w:r>
      <w:r>
        <w:rPr>
          <w:rStyle w:val="CommentTok"/>
        </w:rPr>
        <w:t xml:space="preserve"># number of tiles in y (north-south) direction</w:t>
      </w:r>
      <w:r>
        <w:br/>
      </w:r>
      <w:r>
        <w:rPr>
          <w:rStyle w:val="NormalTok"/>
        </w:rPr>
        <w:t xml:space="preserve">overlap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overlap between tiles</w:t>
      </w:r>
      <w:r>
        <w:br/>
      </w:r>
      <w:r>
        <w:rPr>
          <w:rStyle w:val="NormalTok"/>
        </w:rPr>
        <w:t xml:space="preserve">radius </w:t>
      </w:r>
      <w:r>
        <w:rPr>
          <w:rStyle w:val="OtherTok"/>
        </w:rPr>
        <w:t xml:space="preserve">&lt;-</w:t>
      </w:r>
      <w:r>
        <w:rPr>
          <w:rStyle w:val="NormalTok"/>
        </w:rPr>
        <w:t xml:space="preserve"> </w:t>
      </w:r>
      <w:r>
        <w:rPr>
          <w:rStyle w:val="FloatTok"/>
        </w:rPr>
        <w:t xml:space="preserve">15.</w:t>
      </w:r>
      <w:r>
        <w:rPr>
          <w:rStyle w:val="NormalTok"/>
        </w:rPr>
        <w:t xml:space="preserve"> </w:t>
      </w:r>
      <w:r>
        <w:rPr>
          <w:rStyle w:val="CommentTok"/>
        </w:rPr>
        <w:t xml:space="preserve"># radius (m) for calculating slope and aspect</w:t>
      </w:r>
      <w:r>
        <w:br/>
      </w:r>
      <w:r>
        <w:rPr>
          <w:rStyle w:val="NormalTok"/>
        </w:rPr>
        <w:t xml:space="preserve">nslope </w:t>
      </w:r>
      <w:r>
        <w:rPr>
          <w:rStyle w:val="OtherTok"/>
        </w:rPr>
        <w:t xml:space="preserve">&lt;-</w:t>
      </w:r>
      <w:r>
        <w:rPr>
          <w:rStyle w:val="NormalTok"/>
        </w:rPr>
        <w:t xml:space="preserve"> </w:t>
      </w:r>
      <w:r>
        <w:rPr>
          <w:rStyle w:val="DecValTok"/>
        </w:rPr>
        <w:t xml:space="preserve">7</w:t>
      </w:r>
      <w:r>
        <w:rPr>
          <w:rStyle w:val="NormalTok"/>
        </w:rPr>
        <w:t xml:space="preserve"> </w:t>
      </w:r>
      <w:r>
        <w:rPr>
          <w:rStyle w:val="CommentTok"/>
        </w:rPr>
        <w:t xml:space="preserve"># number of slope bins</w:t>
      </w:r>
      <w:r>
        <w:br/>
      </w:r>
      <w:r>
        <w:rPr>
          <w:rStyle w:val="NormalTok"/>
        </w:rPr>
        <w:t xml:space="preserve">maxSlope </w:t>
      </w:r>
      <w:r>
        <w:rPr>
          <w:rStyle w:val="OtherTok"/>
        </w:rPr>
        <w:t xml:space="preserve">&lt;-</w:t>
      </w:r>
      <w:r>
        <w:rPr>
          <w:rStyle w:val="NormalTok"/>
        </w:rPr>
        <w:t xml:space="preserve"> </w:t>
      </w:r>
      <w:r>
        <w:rPr>
          <w:rStyle w:val="FloatTok"/>
        </w:rPr>
        <w:t xml:space="preserve">1.0</w:t>
      </w:r>
      <w:r>
        <w:rPr>
          <w:rStyle w:val="NormalTok"/>
        </w:rPr>
        <w:t xml:space="preserve"> </w:t>
      </w:r>
      <w:r>
        <w:rPr>
          <w:rStyle w:val="CommentTok"/>
        </w:rPr>
        <w:t xml:space="preserve"># maximum slope gradient to include in bins</w:t>
      </w:r>
      <w:r>
        <w:br/>
      </w:r>
      <w:r>
        <w:rPr>
          <w:rStyle w:val="NormalTok"/>
        </w:rPr>
        <w:t xml:space="preserve">nAzimuth </w:t>
      </w:r>
      <w:r>
        <w:rPr>
          <w:rStyle w:val="OtherTok"/>
        </w:rPr>
        <w:t xml:space="preserve">&lt;-</w:t>
      </w:r>
      <w:r>
        <w:rPr>
          <w:rStyle w:val="NormalTok"/>
        </w:rPr>
        <w:t xml:space="preserve"> </w:t>
      </w:r>
      <w:r>
        <w:rPr>
          <w:rStyle w:val="DecValTok"/>
        </w:rPr>
        <w:t xml:space="preserve">8</w:t>
      </w:r>
      <w:r>
        <w:rPr>
          <w:rStyle w:val="NormalTok"/>
        </w:rPr>
        <w:t xml:space="preserve"> </w:t>
      </w:r>
      <w:r>
        <w:rPr>
          <w:rStyle w:val="CommentTok"/>
        </w:rPr>
        <w:t xml:space="preserve"># number of aspect bins</w:t>
      </w:r>
      <w:r>
        <w:br/>
      </w:r>
      <w:r>
        <w:rPr>
          <w:rStyle w:val="NormalTok"/>
        </w:rPr>
        <w:t xml:space="preserve">outbins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"outbins0"</w:t>
      </w:r>
      <w:r>
        <w:rPr>
          <w:rStyle w:val="NormalTok"/>
        </w:rPr>
        <w:t xml:space="preserve">) </w:t>
      </w:r>
      <w:r>
        <w:rPr>
          <w:rStyle w:val="CommentTok"/>
        </w:rPr>
        <w:t xml:space="preserve"># output csv file names</w:t>
      </w:r>
      <w:r>
        <w:br/>
      </w:r>
      <w:r>
        <w:rPr>
          <w:rStyle w:val="NormalTok"/>
        </w:rPr>
        <w:t xml:space="preserve">outDif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"difN0"</w:t>
      </w:r>
      <w:r>
        <w:rPr>
          <w:rStyle w:val="NormalTok"/>
        </w:rPr>
        <w:t xml:space="preserve">) </w:t>
      </w:r>
      <w:r>
        <w:rPr>
          <w:rStyle w:val="CommentTok"/>
        </w:rPr>
        <w:t xml:space="preserve"># output difference raster</w:t>
      </w:r>
      <w:r>
        <w:br/>
      </w:r>
      <w:r>
        <w:rPr>
          <w:rStyle w:val="NormalTok"/>
        </w:rPr>
        <w:t xml:space="preserve">scratch_dir </w:t>
      </w:r>
      <w:r>
        <w:rPr>
          <w:rStyle w:val="OtherTok"/>
        </w:rPr>
        <w:t xml:space="preserve">&lt;-</w:t>
      </w:r>
      <w:r>
        <w:rPr>
          <w:rStyle w:val="NormalTok"/>
        </w:rPr>
        <w:t xml:space="preserve"> </w:t>
      </w:r>
      <w:r>
        <w:rPr>
          <w:rStyle w:val="StringTok"/>
        </w:rPr>
        <w:t xml:space="preserve">"c:/work/scratch"</w:t>
      </w:r>
      <w:r>
        <w:br/>
      </w:r>
      <w:r>
        <w:rPr>
          <w:rStyle w:val="NormalTok"/>
        </w:rPr>
        <w:t xml:space="preserve">executable_dir </w:t>
      </w:r>
      <w:r>
        <w:rPr>
          <w:rStyle w:val="OtherTok"/>
        </w:rPr>
        <w:t xml:space="preserve">&lt;-</w:t>
      </w:r>
      <w:r>
        <w:rPr>
          <w:rStyle w:val="NormalTok"/>
        </w:rPr>
        <w:t xml:space="preserve"> </w:t>
      </w:r>
      <w:r>
        <w:rPr>
          <w:rStyle w:val="StringTok"/>
        </w:rPr>
        <w:t xml:space="preserve">"c:/work/sandbox/gridutilities/projects/align/x64/release/"</w:t>
      </w:r>
      <w:r>
        <w:br/>
      </w:r>
      <w:r>
        <w:rPr>
          <w:rStyle w:val="NormalTok"/>
        </w:rPr>
        <w:t xml:space="preserve">program_name </w:t>
      </w:r>
      <w:r>
        <w:rPr>
          <w:rStyle w:val="OtherTok"/>
        </w:rPr>
        <w:t xml:space="preserve">=</w:t>
      </w:r>
      <w:r>
        <w:rPr>
          <w:rStyle w:val="NormalTok"/>
        </w:rPr>
        <w:t xml:space="preserve"> </w:t>
      </w:r>
      <w:r>
        <w:rPr>
          <w:rStyle w:val="StringTok"/>
        </w:rPr>
        <w:t xml:space="preserve">"align"</w:t>
      </w:r>
      <w:r>
        <w:br/>
      </w:r>
      <w:r>
        <w:br/>
      </w:r>
      <w:r>
        <w:rPr>
          <w:rStyle w:val="ControlFlowTok"/>
        </w:rPr>
        <w:t xml:space="preserve">if</w:t>
      </w:r>
      <w:r>
        <w:rPr>
          <w:rStyle w:val="NormalTok"/>
        </w:rPr>
        <w:t xml:space="preserve"> (</w:t>
      </w:r>
      <w:r>
        <w:rPr>
          <w:rStyle w:val="SpecialCharTok"/>
        </w:rPr>
        <w:t xml:space="preserve">!</w:t>
      </w:r>
      <w:r>
        <w:rPr>
          <w:rStyle w:val="FunctionTok"/>
        </w:rPr>
        <w:t xml:space="preserve">file.exists</w:t>
      </w:r>
      <w:r>
        <w:rPr>
          <w:rStyle w:val="NormalTok"/>
        </w:rPr>
        <w:t xml:space="preserve">(</w:t>
      </w:r>
      <w:r>
        <w:rPr>
          <w:rStyle w:val="FunctionTok"/>
        </w:rPr>
        <w:t xml:space="preserve">paste0</w:t>
      </w:r>
      <w:r>
        <w:rPr>
          <w:rStyle w:val="NormalTok"/>
        </w:rPr>
        <w:t xml:space="preserve">(outOutlier, </w:t>
      </w:r>
      <w:r>
        <w:rPr>
          <w:rStyle w:val="StringTok"/>
        </w:rPr>
        <w:t xml:space="preserve">".flt"</w:t>
      </w:r>
      <w:r>
        <w:rPr>
          <w:rStyle w:val="NormalTok"/>
        </w:rPr>
        <w:t xml:space="preserve">))) {</w:t>
      </w:r>
      <w:r>
        <w:br/>
      </w:r>
      <w:r>
        <w:rPr>
          <w:rStyle w:val="NormalTok"/>
        </w:rPr>
        <w:t xml:space="preserve">  returnCode </w:t>
      </w:r>
      <w:r>
        <w:rPr>
          <w:rStyle w:val="OtherTok"/>
        </w:rPr>
        <w:t xml:space="preserve">&lt;-</w:t>
      </w:r>
      <w:r>
        <w:rPr>
          <w:rStyle w:val="NormalTok"/>
        </w:rPr>
        <w:t xml:space="preserve"> TerrainWorksUtils</w:t>
      </w:r>
      <w:r>
        <w:rPr>
          <w:rStyle w:val="SpecialCharTok"/>
        </w:rPr>
        <w:t xml:space="preserve">::</w:t>
      </w:r>
      <w:r>
        <w:rPr>
          <w:rStyle w:val="FunctionTok"/>
        </w:rPr>
        <w:t xml:space="preserve">align</w:t>
      </w:r>
      <w:r>
        <w:rPr>
          <w:rStyle w:val="NormalTok"/>
        </w:rPr>
        <w:t xml:space="preserve">(refDTM,</w:t>
      </w:r>
      <w:r>
        <w:br/>
      </w:r>
      <w:r>
        <w:rPr>
          <w:rStyle w:val="NormalTok"/>
        </w:rPr>
        <w:t xml:space="preserve">                                   alignDTM,</w:t>
      </w:r>
      <w:r>
        <w:br/>
      </w:r>
      <w:r>
        <w:rPr>
          <w:rStyle w:val="NormalTok"/>
        </w:rPr>
        <w:t xml:space="preserve">                                   refDSM,</w:t>
      </w:r>
      <w:r>
        <w:br/>
      </w:r>
      <w:r>
        <w:rPr>
          <w:rStyle w:val="NormalTok"/>
        </w:rPr>
        <w:t xml:space="preserve">                                   alignDSM,</w:t>
      </w:r>
      <w:r>
        <w:br/>
      </w:r>
      <w:r>
        <w:rPr>
          <w:rStyle w:val="NormalTok"/>
        </w:rPr>
        <w:t xml:space="preserve">                                   iterations,</w:t>
      </w:r>
      <w:r>
        <w:br/>
      </w:r>
      <w:r>
        <w:rPr>
          <w:rStyle w:val="NormalTok"/>
        </w:rPr>
        <w:t xml:space="preserve">                                   k,</w:t>
      </w:r>
      <w:r>
        <w:br/>
      </w:r>
      <w:r>
        <w:rPr>
          <w:rStyle w:val="NormalTok"/>
        </w:rPr>
        <w:t xml:space="preserve">                                   dampener,</w:t>
      </w:r>
      <w:r>
        <w:br/>
      </w:r>
      <w:r>
        <w:rPr>
          <w:rStyle w:val="NormalTok"/>
        </w:rPr>
        <w:t xml:space="preserve">                                   outDTM,</w:t>
      </w:r>
      <w:r>
        <w:br/>
      </w:r>
      <w:r>
        <w:rPr>
          <w:rStyle w:val="NormalTok"/>
        </w:rPr>
        <w:t xml:space="preserve">                                   tileNx,</w:t>
      </w:r>
      <w:r>
        <w:br/>
      </w:r>
      <w:r>
        <w:rPr>
          <w:rStyle w:val="NormalTok"/>
        </w:rPr>
        <w:t xml:space="preserve">                                   tileNy,</w:t>
      </w:r>
      <w:r>
        <w:br/>
      </w:r>
      <w:r>
        <w:rPr>
          <w:rStyle w:val="NormalTok"/>
        </w:rPr>
        <w:t xml:space="preserve">                                   overlap,</w:t>
      </w:r>
      <w:r>
        <w:br/>
      </w:r>
      <w:r>
        <w:rPr>
          <w:rStyle w:val="NormalTok"/>
        </w:rPr>
        <w:t xml:space="preserve">                                   radius,</w:t>
      </w:r>
      <w:r>
        <w:br/>
      </w:r>
      <w:r>
        <w:rPr>
          <w:rStyle w:val="NormalTok"/>
        </w:rPr>
        <w:t xml:space="preserve">                                   nslope,</w:t>
      </w:r>
      <w:r>
        <w:br/>
      </w:r>
      <w:r>
        <w:rPr>
          <w:rStyle w:val="NormalTok"/>
        </w:rPr>
        <w:t xml:space="preserve">                                   maxSlope,</w:t>
      </w:r>
      <w:r>
        <w:br/>
      </w:r>
      <w:r>
        <w:rPr>
          <w:rStyle w:val="NormalTok"/>
        </w:rPr>
        <w:t xml:space="preserve">                                   nAzimuth,</w:t>
      </w:r>
      <w:r>
        <w:br/>
      </w:r>
      <w:r>
        <w:rPr>
          <w:rStyle w:val="NormalTok"/>
        </w:rPr>
        <w:t xml:space="preserve">                                   outbins,</w:t>
      </w:r>
      <w:r>
        <w:br/>
      </w:r>
      <w:r>
        <w:rPr>
          <w:rStyle w:val="NormalTok"/>
        </w:rPr>
        <w:t xml:space="preserve">                                   outDif,</w:t>
      </w:r>
      <w:r>
        <w:br/>
      </w:r>
      <w:r>
        <w:rPr>
          <w:rStyle w:val="NormalTok"/>
        </w:rPr>
        <w:t xml:space="preserve">                                   outOutlier,</w:t>
      </w:r>
      <w:r>
        <w:br/>
      </w:r>
      <w:r>
        <w:rPr>
          <w:rStyle w:val="NormalTok"/>
        </w:rPr>
        <w:t xml:space="preserve">                                   scratch_dir,</w:t>
      </w:r>
      <w:r>
        <w:br/>
      </w:r>
      <w:r>
        <w:rPr>
          <w:rStyle w:val="NormalTok"/>
        </w:rPr>
        <w:t xml:space="preserve">                                   executable_dir,</w:t>
      </w:r>
      <w:r>
        <w:br/>
      </w:r>
      <w:r>
        <w:rPr>
          <w:rStyle w:val="NormalTok"/>
        </w:rPr>
        <w:t xml:space="preserve">                                   program_name)</w:t>
      </w:r>
      <w:r>
        <w:br/>
      </w:r>
      <w:r>
        <w:br/>
      </w:r>
      <w:r>
        <w:rPr>
          <w:rStyle w:val="NormalTok"/>
        </w:rPr>
        <w:t xml:space="preserve">  </w:t>
      </w:r>
      <w:r>
        <w:rPr>
          <w:rStyle w:val="ControlFlowTok"/>
        </w:rPr>
        <w:t xml:space="preserve">if</w:t>
      </w:r>
      <w:r>
        <w:rPr>
          <w:rStyle w:val="NormalTok"/>
        </w:rPr>
        <w:t xml:space="preserve"> (returnCode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stop</w:t>
      </w:r>
      <w:r>
        <w:rPr>
          <w:rStyle w:val="NormalTok"/>
        </w:rPr>
        <w:t xml:space="preserve">(</w:t>
      </w:r>
      <w:r>
        <w:rPr>
          <w:rStyle w:val="StringTok"/>
        </w:rPr>
        <w:t xml:space="preserve">"Error in Align"</w:t>
      </w:r>
      <w:r>
        <w:rPr>
          <w:rStyle w:val="NormalTok"/>
        </w:rPr>
        <w:t xml:space="preserve">)</w:t>
      </w:r>
      <w:r>
        <w:br/>
      </w:r>
      <w:r>
        <w:rPr>
          <w:rStyle w:val="NormalTok"/>
        </w:rPr>
        <w:t xml:space="preserve">  }</w:t>
      </w:r>
      <w:r>
        <w:br/>
      </w:r>
      <w:r>
        <w:rPr>
          <w:rStyle w:val="NormalTok"/>
        </w:rPr>
        <w:t xml:space="preserve">}</w:t>
      </w:r>
    </w:p>
    <w:p>
      <w:pPr>
        <w:pStyle w:val="FirstParagraph"/>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p>
      <w:pPr>
        <w:pStyle w:val="SourceCode"/>
      </w:pPr>
      <w:r>
        <w:rPr>
          <w:rStyle w:val="FunctionTok"/>
        </w:rPr>
        <w:t xml:space="preserve">library</w:t>
      </w:r>
      <w:r>
        <w:rPr>
          <w:rStyle w:val="NormalTok"/>
        </w:rPr>
        <w:t xml:space="preserve">(data.table)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(patchwork)</w:t>
      </w:r>
      <w:r>
        <w:br/>
      </w:r>
      <w:r>
        <w:rPr>
          <w:rStyle w:val="FunctionTok"/>
        </w:rPr>
        <w:t xml:space="preserve">library</w:t>
      </w:r>
      <w:r>
        <w:rPr>
          <w:rStyle w:val="NormalTok"/>
        </w:rPr>
        <w:t xml:space="preserve">(RColorBrewer)</w:t>
      </w:r>
      <w:r>
        <w:br/>
      </w:r>
      <w:r>
        <w:br/>
      </w:r>
      <w:r>
        <w:rPr>
          <w:rStyle w:val="NormalTok"/>
        </w:rPr>
        <w:t xml:space="preserve">datafile </w:t>
      </w:r>
      <w:r>
        <w:rPr>
          <w:rStyle w:val="OtherTok"/>
        </w:rPr>
        <w:t xml:space="preserve">&lt;-</w:t>
      </w:r>
      <w:r>
        <w:rPr>
          <w:rStyle w:val="NormalTok"/>
        </w:rPr>
        <w:t xml:space="preserve"> </w:t>
      </w:r>
      <w:r>
        <w:rPr>
          <w:rStyle w:val="FunctionTok"/>
        </w:rPr>
        <w:t xml:space="preserve">paste0</w:t>
      </w:r>
      <w:r>
        <w:rPr>
          <w:rStyle w:val="NormalTok"/>
        </w:rPr>
        <w:t xml:space="preserve">(outbins,</w:t>
      </w:r>
      <w:r>
        <w:rPr>
          <w:rStyle w:val="StringTok"/>
        </w:rPr>
        <w:t xml:space="preserve">"_0.csv"</w:t>
      </w:r>
      <w:r>
        <w:rPr>
          <w:rStyle w:val="NormalTok"/>
        </w:rPr>
        <w:t xml:space="preserve">)</w:t>
      </w:r>
      <w:r>
        <w:br/>
      </w:r>
      <w:r>
        <w:rPr>
          <w:rStyle w:val="NormalTok"/>
        </w:rPr>
        <w:t xml:space="preserve">e0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(datafile))</w:t>
      </w:r>
      <w:r>
        <w:br/>
      </w:r>
      <w:r>
        <w:rPr>
          <w:rStyle w:val="NormalTok"/>
        </w:rPr>
        <w:t xml:space="preserve">e0 </w:t>
      </w:r>
      <w:r>
        <w:rPr>
          <w:rStyle w:val="OtherTok"/>
        </w:rPr>
        <w:t xml:space="preserve">&lt;-</w:t>
      </w:r>
      <w:r>
        <w:rPr>
          <w:rStyle w:val="NormalTok"/>
        </w:rPr>
        <w:t xml:space="preserve"> e0[, </w:t>
      </w:r>
      <w:r>
        <w:rPr>
          <w:rStyle w:val="StringTok"/>
        </w:rPr>
        <w:t xml:space="preserve">"Aspect"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(Azimuth)]</w:t>
      </w:r>
      <w:r>
        <w:br/>
      </w:r>
      <w:r>
        <w:rPr>
          <w:rStyle w:val="NormalTok"/>
        </w:rPr>
        <w:t xml:space="preserve">e0 </w:t>
      </w:r>
      <w:r>
        <w:rPr>
          <w:rStyle w:val="OtherTok"/>
        </w:rPr>
        <w:t xml:space="preserve">&lt;-</w:t>
      </w:r>
      <w:r>
        <w:rPr>
          <w:rStyle w:val="NormalTok"/>
        </w:rPr>
        <w:t xml:space="preserve"> e0[, </w:t>
      </w:r>
      <w:r>
        <w:rPr>
          <w:rStyle w:val="StringTok"/>
        </w:rPr>
        <w:t xml:space="preserve">"Gradient"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(Slope)]</w:t>
      </w:r>
      <w:r>
        <w:br/>
      </w:r>
      <w:r>
        <w:br/>
      </w:r>
      <w:r>
        <w:rPr>
          <w:rStyle w:val="NormalTok"/>
        </w:rPr>
        <w:t xml:space="preserve">pq2_slope </w:t>
      </w:r>
      <w:r>
        <w:rPr>
          <w:rStyle w:val="OtherTok"/>
        </w:rPr>
        <w:t xml:space="preserve">&lt;-</w:t>
      </w:r>
      <w:r>
        <w:rPr>
          <w:rStyle w:val="NormalTok"/>
        </w:rPr>
        <w:t xml:space="preserve"> </w:t>
      </w:r>
      <w:r>
        <w:rPr>
          <w:rStyle w:val="FunctionTok"/>
        </w:rPr>
        <w:t xml:space="preserve">ggplot</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Slope, </w:t>
      </w:r>
      <w:r>
        <w:rPr>
          <w:rStyle w:val="AttributeTok"/>
        </w:rPr>
        <w:t xml:space="preserve">y=</w:t>
      </w:r>
      <w:r>
        <w:rPr>
          <w:rStyle w:val="NormalTok"/>
        </w:rPr>
        <w:t xml:space="preserve">Q2, </w:t>
      </w:r>
      <w:r>
        <w:rPr>
          <w:rStyle w:val="AttributeTok"/>
        </w:rPr>
        <w:t xml:space="preserve">color=</w:t>
      </w:r>
      <w:r>
        <w:rPr>
          <w:rStyle w:val="NormalTok"/>
        </w:rPr>
        <w:t xml:space="preserve">Aspect))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w:t>
      </w:r>
      <w:r>
        <w:rPr>
          <w:rStyle w:val="NormalTok"/>
        </w:rPr>
        <w:t xml:space="preserve">, </w:t>
      </w:r>
      <w:r>
        <w:br/>
      </w:r>
      <w:r>
        <w:rPr>
          <w:rStyle w:val="NormalTok"/>
        </w:rPr>
        <w:t xml:space="preserve">       </w:t>
      </w:r>
      <w:r>
        <w:rPr>
          <w:rStyle w:val="AttributeTok"/>
        </w:rPr>
        <w:t xml:space="preserve">y=</w:t>
      </w:r>
      <w:r>
        <w:rPr>
          <w:rStyle w:val="StringTok"/>
        </w:rPr>
        <w:t xml:space="preserve">'Median Difference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"N"</w:t>
      </w:r>
      <w:r>
        <w:rPr>
          <w:rStyle w:val="NormalTok"/>
        </w:rPr>
        <w:t xml:space="preserve">,</w:t>
      </w:r>
      <w:r>
        <w:rPr>
          <w:rStyle w:val="StringTok"/>
        </w:rPr>
        <w:t xml:space="preserve">"NE"</w:t>
      </w:r>
      <w:r>
        <w:rPr>
          <w:rStyle w:val="NormalTok"/>
        </w:rPr>
        <w:t xml:space="preserve">,</w:t>
      </w:r>
      <w:r>
        <w:rPr>
          <w:rStyle w:val="StringTok"/>
        </w:rPr>
        <w:t xml:space="preserve">"E"</w:t>
      </w:r>
      <w:r>
        <w:rPr>
          <w:rStyle w:val="NormalTok"/>
        </w:rPr>
        <w:t xml:space="preserve">,</w:t>
      </w:r>
      <w:r>
        <w:rPr>
          <w:rStyle w:val="StringTok"/>
        </w:rPr>
        <w:t xml:space="preserve">"SE"</w:t>
      </w:r>
      <w:r>
        <w:rPr>
          <w:rStyle w:val="NormalTok"/>
        </w:rPr>
        <w:t xml:space="preserve">,</w:t>
      </w:r>
      <w:r>
        <w:rPr>
          <w:rStyle w:val="StringTok"/>
        </w:rPr>
        <w:t xml:space="preserve">"S"</w:t>
      </w:r>
      <w:r>
        <w:rPr>
          <w:rStyle w:val="NormalTok"/>
        </w:rPr>
        <w:t xml:space="preserve">,</w:t>
      </w:r>
      <w:r>
        <w:rPr>
          <w:rStyle w:val="StringTok"/>
        </w:rPr>
        <w:t xml:space="preserve">"SW"</w:t>
      </w:r>
      <w:r>
        <w:rPr>
          <w:rStyle w:val="NormalTok"/>
        </w:rPr>
        <w:t xml:space="preserve">,</w:t>
      </w:r>
      <w:r>
        <w:rPr>
          <w:rStyle w:val="StringTok"/>
        </w:rPr>
        <w:t xml:space="preserve">"W"</w:t>
      </w:r>
      <w:r>
        <w:rPr>
          <w:rStyle w:val="NormalTok"/>
        </w:rPr>
        <w:t xml:space="preserve">,</w:t>
      </w:r>
      <w:r>
        <w:rPr>
          <w:rStyle w:val="StringTok"/>
        </w:rPr>
        <w:t xml:space="preserve">"NW"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NormalTok"/>
        </w:rPr>
        <w:t xml:space="preserve">pq2_aspect </w:t>
      </w:r>
      <w:r>
        <w:rPr>
          <w:rStyle w:val="OtherTok"/>
        </w:rPr>
        <w:t xml:space="preserve">&lt;-</w:t>
      </w:r>
      <w:r>
        <w:rPr>
          <w:rStyle w:val="NormalTok"/>
        </w:rPr>
        <w:t xml:space="preserve"> </w:t>
      </w:r>
      <w:r>
        <w:rPr>
          <w:rStyle w:val="FunctionTok"/>
        </w:rPr>
        <w:t xml:space="preserve">ggplot</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Azimuth, </w:t>
      </w:r>
      <w:r>
        <w:rPr>
          <w:rStyle w:val="AttributeTok"/>
        </w:rPr>
        <w:t xml:space="preserve">y=</w:t>
      </w:r>
      <w:r>
        <w:rPr>
          <w:rStyle w:val="NormalTok"/>
        </w:rPr>
        <w:t xml:space="preserve">Q2, </w:t>
      </w:r>
      <w:r>
        <w:rPr>
          <w:rStyle w:val="AttributeTok"/>
        </w:rPr>
        <w:t xml:space="preserve">color=</w:t>
      </w:r>
      <w:r>
        <w:rPr>
          <w:rStyle w:val="NormalTok"/>
        </w:rPr>
        <w:t xml:space="preserve">Gradient))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'Aspect (degrees)'</w:t>
      </w:r>
      <w:r>
        <w:rPr>
          <w:rStyle w:val="NormalTok"/>
        </w:rPr>
        <w:t xml:space="preserve">, </w:t>
      </w:r>
      <w:r>
        <w:br/>
      </w:r>
      <w:r>
        <w:rPr>
          <w:rStyle w:val="NormalTok"/>
        </w:rPr>
        <w:t xml:space="preserve">       </w:t>
      </w:r>
      <w:r>
        <w:rPr>
          <w:rStyle w:val="AttributeTok"/>
        </w:rPr>
        <w:t xml:space="preserve">y=</w:t>
      </w:r>
      <w:r>
        <w:rPr>
          <w:rStyle w:val="StringTok"/>
        </w:rPr>
        <w:t xml:space="preserve">'Median Difference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"0-15%"</w:t>
      </w:r>
      <w:r>
        <w:rPr>
          <w:rStyle w:val="NormalTok"/>
        </w:rPr>
        <w:t xml:space="preserve">, </w:t>
      </w:r>
      <w:r>
        <w:rPr>
          <w:rStyle w:val="StringTok"/>
        </w:rPr>
        <w:t xml:space="preserve">"15-30%"</w:t>
      </w:r>
      <w:r>
        <w:rPr>
          <w:rStyle w:val="NormalTok"/>
        </w:rPr>
        <w:t xml:space="preserve">, </w:t>
      </w:r>
      <w:r>
        <w:rPr>
          <w:rStyle w:val="StringTok"/>
        </w:rPr>
        <w:t xml:space="preserve">"30-45%"</w:t>
      </w:r>
      <w:r>
        <w:rPr>
          <w:rStyle w:val="NormalTok"/>
        </w:rPr>
        <w:t xml:space="preserve">, </w:t>
      </w:r>
      <w:r>
        <w:rPr>
          <w:rStyle w:val="StringTok"/>
        </w:rPr>
        <w:t xml:space="preserve">"45-60%"</w:t>
      </w:r>
      <w:r>
        <w:rPr>
          <w:rStyle w:val="NormalTok"/>
        </w:rPr>
        <w:t xml:space="preserve">, </w:t>
      </w:r>
      <w:r>
        <w:rPr>
          <w:rStyle w:val="StringTok"/>
        </w:rPr>
        <w:t xml:space="preserve">"60-75%"</w:t>
      </w:r>
      <w:r>
        <w:rPr>
          <w:rStyle w:val="NormalTok"/>
        </w:rPr>
        <w:t xml:space="preserve">, </w:t>
      </w:r>
      <w:r>
        <w:rPr>
          <w:rStyle w:val="StringTok"/>
        </w:rPr>
        <w:t xml:space="preserve">"75-90%"</w:t>
      </w:r>
      <w:r>
        <w:rPr>
          <w:rStyle w:val="NormalTok"/>
        </w:rPr>
        <w:t xml:space="preserve">, </w:t>
      </w:r>
      <w:r>
        <w:rPr>
          <w:rStyle w:val="StringTok"/>
        </w:rPr>
        <w:t xml:space="preserve">"90-100%"</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315</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minor_breaks=</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NormalTok"/>
        </w:rPr>
        <w:t xml:space="preserve">pq2 </w:t>
      </w:r>
      <w:r>
        <w:rPr>
          <w:rStyle w:val="OtherTok"/>
        </w:rPr>
        <w:t xml:space="preserve">&lt;-</w:t>
      </w:r>
      <w:r>
        <w:rPr>
          <w:rStyle w:val="NormalTok"/>
        </w:rPr>
        <w:t xml:space="preserve"> pq2_slope </w:t>
      </w:r>
      <w:r>
        <w:rPr>
          <w:rStyle w:val="SpecialCharTok"/>
        </w:rPr>
        <w:t xml:space="preserve">/</w:t>
      </w:r>
      <w:r>
        <w:rPr>
          <w:rStyle w:val="NormalTok"/>
        </w:rPr>
        <w:t xml:space="preserve"> pq2_aspect</w:t>
      </w:r>
      <w:r>
        <w:br/>
      </w:r>
      <w:r>
        <w:rPr>
          <w:rStyle w:val="NormalTok"/>
        </w:rPr>
        <w:t xml:space="preserve">pq2 </w:t>
      </w:r>
      <w:r>
        <w:rPr>
          <w:rStyle w:val="OtherTok"/>
        </w:rPr>
        <w:t xml:space="preserve">&lt;-</w:t>
      </w:r>
      <w:r>
        <w:rPr>
          <w:rStyle w:val="NormalTok"/>
        </w:rPr>
        <w:t xml:space="preserve"> pq2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"Median elevation differences (m) prior to coregistration"</w:t>
      </w:r>
      <w:r>
        <w:rPr>
          <w:rStyle w:val="NormalTok"/>
        </w:rPr>
        <w:t xml:space="preserve">)</w:t>
      </w:r>
      <w:r>
        <w:br/>
      </w:r>
      <w:r>
        <w:rPr>
          <w:rStyle w:val="NormalTok"/>
        </w:rPr>
        <w:t xml:space="preserve">pq2</w:t>
      </w:r>
    </w:p>
    <w:tbl>
      <w:tblPr>
        <w:tblStyle w:val="Table"/>
        <w:tblW w:type="pct" w:w="5000"/>
        <w:tblLook w:firstRow="0" w:lastRow="0" w:firstColumn="0" w:lastColumn="0" w:noHBand="0" w:noVBand="0" w:val="0000"/>
        <w:jc w:val="start"/>
        <w:tblLayout w:type="fixed"/>
      </w:tblPr>
      <w:tblGrid>
        <w:gridCol w:w="7920"/>
      </w:tblGrid>
      <w:tr>
        <w:tc>
          <w:tcPr/>
          <w:bookmarkStart w:id="55" w:name="fig-medianErrorBefore"/>
          <w:p>
            <w:pPr>
              <w:pStyle w:val="Compact"/>
              <w:jc w:val="center"/>
            </w:pPr>
            <w:r>
              <w:drawing>
                <wp:inline>
                  <wp:extent cx="4620126" cy="3696101"/>
                  <wp:effectExtent b="0" l="0" r="0" t="0"/>
                  <wp:docPr descr="" title="" id="53" name="Picture"/>
                  <a:graphic>
                    <a:graphicData uri="http://schemas.openxmlformats.org/drawingml/2006/picture">
                      <pic:pic>
                        <pic:nvPicPr>
                          <pic:cNvPr descr="Coregistration_files/figure-docx/fig-medianErrorBefore-1.png" id="54"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5"/>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p>
      <w:pPr>
        <w:pStyle w:val="SourceCode"/>
      </w:pPr>
      <w:r>
        <w:rPr>
          <w:rStyle w:val="NormalTok"/>
        </w:rPr>
        <w:t xml:space="preserve">pinter_slope </w:t>
      </w:r>
      <w:r>
        <w:rPr>
          <w:rStyle w:val="OtherTok"/>
        </w:rPr>
        <w:t xml:space="preserve">&lt;-</w:t>
      </w:r>
      <w:r>
        <w:rPr>
          <w:rStyle w:val="NormalTok"/>
        </w:rPr>
        <w:t xml:space="preserve"> </w:t>
      </w:r>
      <w:r>
        <w:rPr>
          <w:rStyle w:val="FunctionTok"/>
        </w:rPr>
        <w:t xml:space="preserve">ggplot</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Slope, </w:t>
      </w:r>
      <w:r>
        <w:rPr>
          <w:rStyle w:val="AttributeTok"/>
        </w:rPr>
        <w:t xml:space="preserve">y=</w:t>
      </w:r>
      <w:r>
        <w:rPr>
          <w:rStyle w:val="NormalTok"/>
        </w:rPr>
        <w:t xml:space="preserve">InterQuartile, </w:t>
      </w:r>
      <w:r>
        <w:rPr>
          <w:rStyle w:val="AttributeTok"/>
        </w:rPr>
        <w:t xml:space="preserve">color=</w:t>
      </w:r>
      <w:r>
        <w:rPr>
          <w:rStyle w:val="NormalTok"/>
        </w:rPr>
        <w:t xml:space="preserve">Aspect))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"N"</w:t>
      </w:r>
      <w:r>
        <w:rPr>
          <w:rStyle w:val="NormalTok"/>
        </w:rPr>
        <w:t xml:space="preserve">,</w:t>
      </w:r>
      <w:r>
        <w:rPr>
          <w:rStyle w:val="StringTok"/>
        </w:rPr>
        <w:t xml:space="preserve">"NE"</w:t>
      </w:r>
      <w:r>
        <w:rPr>
          <w:rStyle w:val="NormalTok"/>
        </w:rPr>
        <w:t xml:space="preserve">,</w:t>
      </w:r>
      <w:r>
        <w:rPr>
          <w:rStyle w:val="StringTok"/>
        </w:rPr>
        <w:t xml:space="preserve">"E"</w:t>
      </w:r>
      <w:r>
        <w:rPr>
          <w:rStyle w:val="NormalTok"/>
        </w:rPr>
        <w:t xml:space="preserve">,</w:t>
      </w:r>
      <w:r>
        <w:rPr>
          <w:rStyle w:val="StringTok"/>
        </w:rPr>
        <w:t xml:space="preserve">"SE"</w:t>
      </w:r>
      <w:r>
        <w:rPr>
          <w:rStyle w:val="NormalTok"/>
        </w:rPr>
        <w:t xml:space="preserve">,</w:t>
      </w:r>
      <w:r>
        <w:rPr>
          <w:rStyle w:val="StringTok"/>
        </w:rPr>
        <w:t xml:space="preserve">"S"</w:t>
      </w:r>
      <w:r>
        <w:rPr>
          <w:rStyle w:val="NormalTok"/>
        </w:rPr>
        <w:t xml:space="preserve">,</w:t>
      </w:r>
      <w:r>
        <w:rPr>
          <w:rStyle w:val="StringTok"/>
        </w:rPr>
        <w:t xml:space="preserve">"SW"</w:t>
      </w:r>
      <w:r>
        <w:rPr>
          <w:rStyle w:val="NormalTok"/>
        </w:rPr>
        <w:t xml:space="preserve">,</w:t>
      </w:r>
      <w:r>
        <w:rPr>
          <w:rStyle w:val="StringTok"/>
        </w:rPr>
        <w:t xml:space="preserve">"W"</w:t>
      </w:r>
      <w:r>
        <w:rPr>
          <w:rStyle w:val="NormalTok"/>
        </w:rPr>
        <w:t xml:space="preserve">,</w:t>
      </w:r>
      <w:r>
        <w:rPr>
          <w:rStyle w:val="StringTok"/>
        </w:rPr>
        <w:t xml:space="preserve">"NW"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0.45</w:t>
      </w:r>
      <w:r>
        <w:rPr>
          <w:rStyle w:val="NormalTok"/>
        </w:rPr>
        <w:t xml:space="preserve">))</w:t>
      </w:r>
      <w:r>
        <w:br/>
      </w:r>
      <w:r>
        <w:br/>
      </w:r>
      <w:r>
        <w:rPr>
          <w:rStyle w:val="NormalTok"/>
        </w:rPr>
        <w:t xml:space="preserve">pinter_aspect </w:t>
      </w:r>
      <w:r>
        <w:rPr>
          <w:rStyle w:val="OtherTok"/>
        </w:rPr>
        <w:t xml:space="preserve">&lt;-</w:t>
      </w:r>
      <w:r>
        <w:rPr>
          <w:rStyle w:val="NormalTok"/>
        </w:rPr>
        <w:t xml:space="preserve"> </w:t>
      </w:r>
      <w:r>
        <w:rPr>
          <w:rStyle w:val="FunctionTok"/>
        </w:rPr>
        <w:t xml:space="preserve">ggplot</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Azimuth, </w:t>
      </w:r>
      <w:r>
        <w:rPr>
          <w:rStyle w:val="AttributeTok"/>
        </w:rPr>
        <w:t xml:space="preserve">y=</w:t>
      </w:r>
      <w:r>
        <w:rPr>
          <w:rStyle w:val="NormalTok"/>
        </w:rPr>
        <w:t xml:space="preserve">InterQuartile, </w:t>
      </w:r>
      <w:r>
        <w:rPr>
          <w:rStyle w:val="AttributeTok"/>
        </w:rPr>
        <w:t xml:space="preserve">color=</w:t>
      </w:r>
      <w:r>
        <w:rPr>
          <w:rStyle w:val="NormalTok"/>
        </w:rPr>
        <w:t xml:space="preserve">Gradient))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'Aspect'</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"0-15%"</w:t>
      </w:r>
      <w:r>
        <w:rPr>
          <w:rStyle w:val="NormalTok"/>
        </w:rPr>
        <w:t xml:space="preserve">, </w:t>
      </w:r>
      <w:r>
        <w:rPr>
          <w:rStyle w:val="StringTok"/>
        </w:rPr>
        <w:t xml:space="preserve">"15-30%"</w:t>
      </w:r>
      <w:r>
        <w:rPr>
          <w:rStyle w:val="NormalTok"/>
        </w:rPr>
        <w:t xml:space="preserve">, </w:t>
      </w:r>
      <w:r>
        <w:rPr>
          <w:rStyle w:val="StringTok"/>
        </w:rPr>
        <w:t xml:space="preserve">"30-45%"</w:t>
      </w:r>
      <w:r>
        <w:rPr>
          <w:rStyle w:val="NormalTok"/>
        </w:rPr>
        <w:t xml:space="preserve">, </w:t>
      </w:r>
      <w:r>
        <w:rPr>
          <w:rStyle w:val="StringTok"/>
        </w:rPr>
        <w:t xml:space="preserve">"45-60%"</w:t>
      </w:r>
      <w:r>
        <w:rPr>
          <w:rStyle w:val="NormalTok"/>
        </w:rPr>
        <w:t xml:space="preserve">, </w:t>
      </w:r>
      <w:r>
        <w:rPr>
          <w:rStyle w:val="StringTok"/>
        </w:rPr>
        <w:t xml:space="preserve">"60-75%"</w:t>
      </w:r>
      <w:r>
        <w:rPr>
          <w:rStyle w:val="NormalTok"/>
        </w:rPr>
        <w:t xml:space="preserve">, </w:t>
      </w:r>
      <w:r>
        <w:rPr>
          <w:rStyle w:val="StringTok"/>
        </w:rPr>
        <w:t xml:space="preserve">"75-90%"</w:t>
      </w:r>
      <w:r>
        <w:rPr>
          <w:rStyle w:val="NormalTok"/>
        </w:rPr>
        <w:t xml:space="preserve">, </w:t>
      </w:r>
      <w:r>
        <w:rPr>
          <w:rStyle w:val="StringTok"/>
        </w:rPr>
        <w:t xml:space="preserve">"90-105%"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315</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minor_breaks=</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0.45</w:t>
      </w:r>
      <w:r>
        <w:rPr>
          <w:rStyle w:val="NormalTok"/>
        </w:rPr>
        <w:t xml:space="preserve">))</w:t>
      </w:r>
      <w:r>
        <w:br/>
      </w:r>
      <w:r>
        <w:br/>
      </w:r>
      <w:r>
        <w:rPr>
          <w:rStyle w:val="NormalTok"/>
        </w:rPr>
        <w:t xml:space="preserve">pinter </w:t>
      </w:r>
      <w:r>
        <w:rPr>
          <w:rStyle w:val="OtherTok"/>
        </w:rPr>
        <w:t xml:space="preserve">&lt;-</w:t>
      </w:r>
      <w:r>
        <w:rPr>
          <w:rStyle w:val="NormalTok"/>
        </w:rPr>
        <w:t xml:space="preserve"> pinter_slope </w:t>
      </w:r>
      <w:r>
        <w:rPr>
          <w:rStyle w:val="SpecialCharTok"/>
        </w:rPr>
        <w:t xml:space="preserve">/</w:t>
      </w:r>
      <w:r>
        <w:rPr>
          <w:rStyle w:val="NormalTok"/>
        </w:rPr>
        <w:t xml:space="preserve"> pinter_aspect</w:t>
      </w:r>
      <w:r>
        <w:br/>
      </w:r>
      <w:r>
        <w:rPr>
          <w:rStyle w:val="NormalTok"/>
        </w:rPr>
        <w:t xml:space="preserve">pinter </w:t>
      </w:r>
      <w:r>
        <w:rPr>
          <w:rStyle w:val="OtherTok"/>
        </w:rPr>
        <w:t xml:space="preserve">&lt;-</w:t>
      </w:r>
      <w:r>
        <w:rPr>
          <w:rStyle w:val="NormalTok"/>
        </w:rPr>
        <w:t xml:space="preserve"> pinter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"Interquartile range (m) prior to coregistration"</w:t>
      </w:r>
      <w:r>
        <w:rPr>
          <w:rStyle w:val="NormalTok"/>
        </w:rPr>
        <w:t xml:space="preserve">)</w:t>
      </w:r>
      <w:r>
        <w:br/>
      </w:r>
      <w:r>
        <w:rPr>
          <w:rStyle w:val="NormalTok"/>
        </w:rPr>
        <w:t xml:space="preserve">pinter</w:t>
      </w:r>
    </w:p>
    <w:tbl>
      <w:tblPr>
        <w:tblStyle w:val="Table"/>
        <w:tblW w:type="pct" w:w="5000"/>
        <w:tblLook w:firstRow="0" w:lastRow="0" w:firstColumn="0" w:lastColumn="0" w:noHBand="0" w:noVBand="0" w:val="0000"/>
        <w:jc w:val="start"/>
        <w:tblLayout w:type="fixed"/>
      </w:tblPr>
      <w:tblGrid>
        <w:gridCol w:w="7920"/>
      </w:tblGrid>
      <w:tr>
        <w:tc>
          <w:tcPr/>
          <w:bookmarkStart w:id="59" w:name="fig-interquartileBefore"/>
          <w:p>
            <w:pPr>
              <w:pStyle w:val="Compact"/>
              <w:jc w:val="center"/>
            </w:pPr>
            <w:r>
              <w:drawing>
                <wp:inline>
                  <wp:extent cx="4620126" cy="3696101"/>
                  <wp:effectExtent b="0" l="0" r="0" t="0"/>
                  <wp:docPr descr="" title="" id="57" name="Picture"/>
                  <a:graphic>
                    <a:graphicData uri="http://schemas.openxmlformats.org/drawingml/2006/picture">
                      <pic:pic>
                        <pic:nvPicPr>
                          <pic:cNvPr descr="Coregistration_files/figure-docx/fig-interquartileBefore-1.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59"/>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endChr m:val=")"/>
              <m:sep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endChr m:val=")"/>
              <m:sepChr m:val=""/>
              <m:grow/>
            </m:dPr>
            <m:e>
              <m:sSub>
                <m:e>
                  <m:r>
                    <m:t>β</m:t>
                  </m:r>
                </m:e>
                <m:sub>
                  <m:r>
                    <m:t>0</m:t>
                  </m:r>
                </m:sub>
              </m:sSub>
              <m:r>
                <m:rPr>
                  <m:sty m:val="p"/>
                </m:rPr>
                <m:t>+</m:t>
              </m:r>
              <m:sSub>
                <m:e>
                  <m:r>
                    <m:t>β</m:t>
                  </m:r>
                </m:e>
                <m:sub>
                  <m:r>
                    <m:t>1</m:t>
                  </m:r>
                </m:sub>
              </m:sSub>
              <m:r>
                <m:t>μ</m:t>
              </m:r>
            </m:e>
          </m:d>
          <m:r>
            <m:rPr>
              <m:sty m:val="p"/>
            </m:rPr>
            <m:t>+</m:t>
          </m:r>
          <m:d>
            <m:dPr>
              <m:begChr m:val="("/>
              <m:endChr m:val=")"/>
              <m:sepChr m:val=""/>
              <m:grow/>
            </m:dPr>
            <m:e>
              <m:sSub>
                <m:e>
                  <m:r>
                    <m:t>β</m:t>
                  </m:r>
                </m:e>
                <m:sub>
                  <m:r>
                    <m:t>2</m:t>
                  </m:r>
                </m:sub>
              </m:sSub>
              <m:r>
                <m:rPr>
                  <m:sty m:val="p"/>
                </m:rPr>
                <m:t>+</m:t>
              </m:r>
              <m:sSub>
                <m:e>
                  <m:r>
                    <m:t>β</m:t>
                  </m:r>
                </m:e>
                <m:sub>
                  <m:r>
                    <m:t>3</m:t>
                  </m:r>
                </m:sub>
              </m:sSub>
              <m:r>
                <m:t>μ</m:t>
              </m:r>
            </m:e>
          </m:d>
          <m:r>
            <m:t>θ</m:t>
          </m:r>
          <m:r>
            <m:rPr>
              <m:sty m:val="p"/>
            </m:rPr>
            <m:t>+</m:t>
          </m:r>
          <m:d>
            <m:dPr>
              <m:begChr m:val="("/>
              <m:endChr m:val=")"/>
              <m:sep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numPr>
          <w:ilvl w:val="0"/>
          <w:numId w:val="1002"/>
        </w:numPr>
        <w:pStyle w:val="Compact"/>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w:t>
      </w:r>
      <w:r>
        <w:t xml:space="preserve">normalized</w:t>
      </w:r>
      <w:r>
        <w:t xml:space="preserve">”</w:t>
      </w:r>
      <w:r>
        <w:t xml:space="preserve"> </w:t>
      </w:r>
      <w:r>
        <w:t xml:space="preserve">curves vary from -1 to +1 over the range of aspects. The normalization is done as follows:</w:t>
      </w:r>
    </w:p>
    <w:p>
      <w:pPr>
        <w:numPr>
          <w:ilvl w:val="1"/>
          <w:numId w:val="1003"/>
        </w:numPr>
        <w:pStyle w:val="Compact"/>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numPr>
          <w:ilvl w:val="1"/>
          <w:numId w:val="1003"/>
        </w:numPr>
        <w:pStyle w:val="Compact"/>
      </w:pPr>
      <w:r>
        <w:t xml:space="preserve">Define</w:t>
      </w:r>
      <w:r>
        <w:t xml:space="preserve"> </w:t>
      </w:r>
      <m:oMath>
        <m:r>
          <m:t>q</m:t>
        </m:r>
        <m:r>
          <m:t>s</m:t>
        </m:r>
        <m:r>
          <m:t>h</m:t>
        </m:r>
        <m:r>
          <m:t>i</m:t>
        </m:r>
        <m:r>
          <m:t>f</m:t>
        </m:r>
        <m:r>
          <m:t>t</m:t>
        </m:r>
        <m:r>
          <m:rPr>
            <m:sty m:val="p"/>
          </m:rPr>
          <m:t>=</m:t>
        </m:r>
        <m:r>
          <m:rPr>
            <m:sty m:val="p"/>
          </m:rPr>
          <m:t>−</m:t>
        </m:r>
        <m:d>
          <m:dPr>
            <m:begChr m:val="("/>
            <m:endChr m:val=")"/>
            <m:sepChr m:val=""/>
            <m:grow/>
          </m:dPr>
          <m:e>
            <m:r>
              <m:t>q</m:t>
            </m:r>
            <m:r>
              <m:t>m</m:t>
            </m:r>
            <m:r>
              <m:t>a</m:t>
            </m:r>
            <m:r>
              <m:t>x</m:t>
            </m:r>
            <m:r>
              <m:rPr>
                <m:sty m:val="p"/>
              </m:rPr>
              <m:t>−</m:t>
            </m:r>
            <m:r>
              <m:t>q</m:t>
            </m:r>
            <m:r>
              <m:t>m</m:t>
            </m:r>
            <m:r>
              <m:t>i</m:t>
            </m:r>
            <m:r>
              <m:t>n</m:t>
            </m:r>
          </m:e>
        </m:d>
        <m:r>
          <m:rPr>
            <m:sty m:val="p"/>
          </m:rPr>
          <m:t>*</m:t>
        </m:r>
        <m:r>
          <m:t>0.5</m:t>
        </m:r>
      </m:oMath>
    </w:p>
    <w:p>
      <w:pPr>
        <w:numPr>
          <w:ilvl w:val="1"/>
          <w:numId w:val="1003"/>
        </w:numPr>
        <w:pStyle w:val="Compact"/>
      </w:pPr>
      <w:r>
        <w:t xml:space="preserve">Define</w:t>
      </w:r>
      <w:r>
        <w:t xml:space="preserve"> </w:t>
      </w:r>
      <m:oMath>
        <m:r>
          <m:t>r</m:t>
        </m:r>
        <m:r>
          <m:t>a</m:t>
        </m:r>
        <m:r>
          <m:t>n</m:t>
        </m:r>
        <m:r>
          <m:t>g</m:t>
        </m:r>
        <m:r>
          <m:t>e</m:t>
        </m:r>
        <m:r>
          <m:rPr>
            <m:sty m:val="p"/>
          </m:rPr>
          <m:t>=</m:t>
        </m:r>
        <m:d>
          <m:dPr>
            <m:begChr m:val="("/>
            <m:endChr m:val=")"/>
            <m:sepChr m:val=""/>
            <m:grow/>
          </m:dPr>
          <m:e>
            <m:r>
              <m:t>q</m:t>
            </m:r>
            <m:r>
              <m:t>m</m:t>
            </m:r>
            <m:r>
              <m:t>a</m:t>
            </m:r>
            <m:r>
              <m:t>x</m:t>
            </m:r>
            <m:r>
              <m:rPr>
                <m:sty m:val="p"/>
              </m:rPr>
              <m:t>−</m:t>
            </m:r>
            <m:r>
              <m:t>q</m:t>
            </m:r>
            <m:r>
              <m:t>m</m:t>
            </m:r>
            <m:r>
              <m:t>i</m:t>
            </m:r>
            <m:r>
              <m:t>n</m:t>
            </m:r>
          </m:e>
        </m:d>
        <m:r>
          <m:rPr>
            <m:sty m:val="p"/>
          </m:rPr>
          <m:t>*</m:t>
        </m:r>
        <m:r>
          <m:t>0.5</m:t>
        </m:r>
      </m:oMath>
    </w:p>
    <w:p>
      <w:pPr>
        <w:numPr>
          <w:ilvl w:val="1"/>
          <w:numId w:val="1003"/>
        </w:numPr>
        <w:pStyle w:val="Compact"/>
      </w:pPr>
      <w:r>
        <w:t xml:space="preserve">Define</w:t>
      </w:r>
      <w:r>
        <w:t xml:space="preserve"> </w:t>
      </w:r>
      <m:oMath>
        <m:r>
          <m:t>n</m:t>
        </m:r>
        <m:r>
          <m:t>o</m:t>
        </m:r>
        <m:r>
          <m:t>r</m:t>
        </m:r>
        <m:r>
          <m:t>m</m:t>
        </m:r>
        <m:r>
          <m:t>q</m:t>
        </m:r>
        <m:d>
          <m:dPr>
            <m:begChr m:val="("/>
            <m:endChr m:val=")"/>
            <m:sepChr m:val=""/>
            <m:grow/>
          </m:dPr>
          <m:e>
            <m:r>
              <m:t>a</m:t>
            </m:r>
            <m:r>
              <m:t>b</m:t>
            </m:r>
            <m:r>
              <m:t>i</m:t>
            </m:r>
            <m:r>
              <m:t>n</m:t>
            </m:r>
            <m:r>
              <m:rPr>
                <m:sty m:val="p"/>
              </m:rPr>
              <m:t>,</m:t>
            </m:r>
            <m:r>
              <m:t>s</m:t>
            </m:r>
            <m:r>
              <m:t>b</m:t>
            </m:r>
            <m:r>
              <m:t>i</m:t>
            </m:r>
            <m:r>
              <m:t>n</m:t>
            </m:r>
          </m:e>
        </m:d>
        <m:r>
          <m:rPr>
            <m:sty m:val="p"/>
          </m:rPr>
          <m:t>=</m:t>
        </m:r>
        <m:d>
          <m:dPr>
            <m:begChr m:val="("/>
            <m:endChr m:val=")"/>
            <m:sepChr m:val=""/>
            <m:grow/>
          </m:dPr>
          <m:e>
            <m:r>
              <m:t>q</m:t>
            </m:r>
            <m:d>
              <m:dPr>
                <m:begChr m:val="("/>
                <m:endChr m:val=")"/>
                <m:sep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numPr>
          <w:ilvl w:val="0"/>
          <w:numId w:val="1002"/>
        </w:numPr>
        <w:pStyle w:val="Compact"/>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endChr m:val=")"/>
                    <m:sepChr m:val=""/>
                    <m:grow/>
                  </m:dPr>
                  <m:e>
                    <m:r>
                      <m:rPr>
                        <m:sty m:val="p"/>
                      </m:rPr>
                      <m:t>sin</m:t>
                    </m:r>
                    <m:d>
                      <m:dPr>
                        <m:begChr m:val="("/>
                        <m:endChr m:val=")"/>
                        <m:sep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0">
        <w:r>
          <w:rPr>
            <w:rStyle w:val="Hyperlink"/>
          </w:rPr>
          <w:t xml:space="preserve">people.match.sc.edu/Burkardt/f_src/brent/brent.f90</w:t>
        </w:r>
      </w:hyperlink>
      <w:r>
        <w:t xml:space="preserve">).</w:t>
      </w:r>
    </w:p>
    <w:p>
      <w:pPr>
        <w:numPr>
          <w:ilvl w:val="0"/>
          <w:numId w:val="1002"/>
        </w:numPr>
        <w:pStyle w:val="Compact"/>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numPr>
          <w:ilvl w:val="0"/>
          <w:numId w:val="1000"/>
        </w:numPr>
        <w:pStyle w:val="Compact"/>
      </w:pPr>
      <w:r>
        <w:t xml:space="preserve">where</w:t>
      </w:r>
      <w:r>
        <w:t xml:space="preserve"> </w:t>
      </w:r>
      <m:oMath>
        <m:sSub>
          <m:e>
            <m:r>
              <m:t>μ</m:t>
            </m:r>
          </m:e>
          <m:sub>
            <m:r>
              <m:t>i</m:t>
            </m:r>
          </m:sub>
        </m:sSub>
        <m:r>
          <m:rPr>
            <m:sty m:val="p"/>
          </m:rPr>
          <m:t>=</m:t>
        </m:r>
        <m:r>
          <m:rPr>
            <m:sty m:val="p"/>
          </m:rPr>
          <m:t>sin</m:t>
        </m:r>
        <m:d>
          <m:dPr>
            <m:begChr m:val="("/>
            <m:endChr m:val=")"/>
            <m:sep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numPr>
          <w:ilvl w:val="0"/>
          <w:numId w:val="1002"/>
        </w:numPr>
        <w:pStyle w:val="Compact"/>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1">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p>
      <w:pPr>
        <w:pStyle w:val="SourceCode"/>
      </w:pPr>
      <w:r>
        <w:rPr>
          <w:rStyle w:val="NormalTok"/>
        </w:rPr>
        <w:t xml:space="preserve">e0[, </w:t>
      </w:r>
      <w:r>
        <w:rPr>
          <w:rStyle w:val="StringTok"/>
        </w:rPr>
        <w:t xml:space="preserve">"qmin"</w:t>
      </w:r>
      <w:r>
        <w:rPr>
          <w:rStyle w:val="NormalTok"/>
        </w:rPr>
        <w:t xml:space="preserve"> </w:t>
      </w:r>
      <w:r>
        <w:rPr>
          <w:rStyle w:val="SpecialCharTok"/>
        </w:rPr>
        <w:t xml:space="preserve">:</w:t>
      </w:r>
      <w:r>
        <w:rPr>
          <w:rStyle w:val="ErrorTok"/>
        </w:rPr>
        <w:t xml:space="preserve">=</w:t>
      </w:r>
      <w:r>
        <w:rPr>
          <w:rStyle w:val="NormalTok"/>
        </w:rPr>
        <w:t xml:space="preserve"> Q1 </w:t>
      </w:r>
      <w:r>
        <w:rPr>
          <w:rStyle w:val="SpecialCharTok"/>
        </w:rPr>
        <w:t xml:space="preserve">-</w:t>
      </w:r>
      <w:r>
        <w:rPr>
          <w:rStyle w:val="NormalTok"/>
        </w:rPr>
        <w:t xml:space="preserve"> k</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e0[, </w:t>
      </w:r>
      <w:r>
        <w:rPr>
          <w:rStyle w:val="StringTok"/>
        </w:rPr>
        <w:t xml:space="preserve">"qmax"</w:t>
      </w:r>
      <w:r>
        <w:rPr>
          <w:rStyle w:val="NormalTok"/>
        </w:rPr>
        <w:t xml:space="preserve"> </w:t>
      </w:r>
      <w:r>
        <w:rPr>
          <w:rStyle w:val="SpecialCharTok"/>
        </w:rPr>
        <w:t xml:space="preserve">:</w:t>
      </w:r>
      <w:r>
        <w:rPr>
          <w:rStyle w:val="ErrorTok"/>
        </w:rPr>
        <w:t xml:space="preserve">=</w:t>
      </w:r>
      <w:r>
        <w:rPr>
          <w:rStyle w:val="NormalTok"/>
        </w:rPr>
        <w:t xml:space="preserve"> Q3 </w:t>
      </w:r>
      <w:r>
        <w:rPr>
          <w:rStyle w:val="SpecialCharTok"/>
        </w:rPr>
        <w:t xml:space="preserve">+</w:t>
      </w:r>
      <w:r>
        <w:rPr>
          <w:rStyle w:val="NormalTok"/>
        </w:rPr>
        <w:t xml:space="preserve"> k</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qfit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w:t>
      </w:r>
      <w:r>
        <w:rPr>
          <w:rStyle w:val="FunctionTok"/>
        </w:rPr>
        <w:t xml:space="preserve">paste0</w:t>
      </w:r>
      <w:r>
        <w:rPr>
          <w:rStyle w:val="NormalTok"/>
        </w:rPr>
        <w:t xml:space="preserve">(outbins,</w:t>
      </w:r>
      <w:r>
        <w:rPr>
          <w:rStyle w:val="StringTok"/>
        </w:rPr>
        <w:t xml:space="preserve">"_fit0.csv"</w:t>
      </w:r>
      <w:r>
        <w:rPr>
          <w:rStyle w:val="NormalTok"/>
        </w:rPr>
        <w:t xml:space="preserve">)))</w:t>
      </w:r>
      <w:r>
        <w:br/>
      </w:r>
      <w:r>
        <w:rPr>
          <w:rStyle w:val="NormalTok"/>
        </w:rPr>
        <w:t xml:space="preserve">qfit </w:t>
      </w:r>
      <w:r>
        <w:rPr>
          <w:rStyle w:val="OtherTok"/>
        </w:rPr>
        <w:t xml:space="preserve">&lt;-</w:t>
      </w:r>
      <w:r>
        <w:rPr>
          <w:rStyle w:val="NormalTok"/>
        </w:rPr>
        <w:t xml:space="preserve"> qfit[, </w:t>
      </w:r>
      <w:r>
        <w:rPr>
          <w:rStyle w:val="StringTok"/>
        </w:rPr>
        <w:t xml:space="preserve">"Aspect"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(Azimuth)]</w:t>
      </w:r>
      <w:r>
        <w:br/>
      </w:r>
      <w:r>
        <w:rPr>
          <w:rStyle w:val="NormalTok"/>
        </w:rPr>
        <w:t xml:space="preserve">qfit </w:t>
      </w:r>
      <w:r>
        <w:rPr>
          <w:rStyle w:val="OtherTok"/>
        </w:rPr>
        <w:t xml:space="preserve">&lt;-</w:t>
      </w:r>
      <w:r>
        <w:rPr>
          <w:rStyle w:val="NormalTok"/>
        </w:rPr>
        <w:t xml:space="preserve"> qfit[, </w:t>
      </w:r>
      <w:r>
        <w:rPr>
          <w:rStyle w:val="StringTok"/>
        </w:rPr>
        <w:t xml:space="preserve">"Gradient"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(Slope)]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br/>
      </w:r>
      <w:r>
        <w:rPr>
          <w:rStyle w:val="NormalTok"/>
        </w:rPr>
        <w:t xml:space="preserve">p45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 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br/>
      </w:r>
      <w:r>
        <w:rPr>
          <w:rStyle w:val="NormalTok"/>
        </w:rPr>
        <w:t xml:space="preserve"> p90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p135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 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p180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p225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 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p270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p315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 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p1 </w:t>
      </w:r>
      <w:r>
        <w:rPr>
          <w:rStyle w:val="OtherTok"/>
        </w:rPr>
        <w:t xml:space="preserve">&lt;-</w:t>
      </w:r>
      <w:r>
        <w:rPr>
          <w:rStyle w:val="NormalTok"/>
        </w:rPr>
        <w:t xml:space="preserve"> p0 </w:t>
      </w:r>
      <w:r>
        <w:rPr>
          <w:rStyle w:val="SpecialCharTok"/>
        </w:rPr>
        <w:t xml:space="preserve">+</w:t>
      </w:r>
      <w:r>
        <w:rPr>
          <w:rStyle w:val="NormalTok"/>
        </w:rPr>
        <w:t xml:space="preserve"> p45</w:t>
      </w:r>
      <w:r>
        <w:br/>
      </w:r>
      <w:r>
        <w:rPr>
          <w:rStyle w:val="NormalTok"/>
        </w:rPr>
        <w:t xml:space="preserve">p2 </w:t>
      </w:r>
      <w:r>
        <w:rPr>
          <w:rStyle w:val="OtherTok"/>
        </w:rPr>
        <w:t xml:space="preserve">&lt;-</w:t>
      </w:r>
      <w:r>
        <w:rPr>
          <w:rStyle w:val="NormalTok"/>
        </w:rPr>
        <w:t xml:space="preserve"> p90 </w:t>
      </w:r>
      <w:r>
        <w:rPr>
          <w:rStyle w:val="SpecialCharTok"/>
        </w:rPr>
        <w:t xml:space="preserve">+</w:t>
      </w:r>
      <w:r>
        <w:rPr>
          <w:rStyle w:val="NormalTok"/>
        </w:rPr>
        <w:t xml:space="preserve"> p135</w:t>
      </w:r>
      <w:r>
        <w:br/>
      </w:r>
      <w:r>
        <w:rPr>
          <w:rStyle w:val="NormalTok"/>
        </w:rPr>
        <w:t xml:space="preserve">p3 </w:t>
      </w:r>
      <w:r>
        <w:rPr>
          <w:rStyle w:val="OtherTok"/>
        </w:rPr>
        <w:t xml:space="preserve">&lt;-</w:t>
      </w:r>
      <w:r>
        <w:rPr>
          <w:rStyle w:val="NormalTok"/>
        </w:rPr>
        <w:t xml:space="preserve"> p180 </w:t>
      </w:r>
      <w:r>
        <w:rPr>
          <w:rStyle w:val="SpecialCharTok"/>
        </w:rPr>
        <w:t xml:space="preserve">+</w:t>
      </w:r>
      <w:r>
        <w:rPr>
          <w:rStyle w:val="NormalTok"/>
        </w:rPr>
        <w:t xml:space="preserve"> p225</w:t>
      </w:r>
      <w:r>
        <w:br/>
      </w:r>
      <w:r>
        <w:rPr>
          <w:rStyle w:val="NormalTok"/>
        </w:rPr>
        <w:t xml:space="preserve">p4 </w:t>
      </w:r>
      <w:r>
        <w:rPr>
          <w:rStyle w:val="OtherTok"/>
        </w:rPr>
        <w:t xml:space="preserve">&lt;-</w:t>
      </w:r>
      <w:r>
        <w:rPr>
          <w:rStyle w:val="NormalTok"/>
        </w:rPr>
        <w:t xml:space="preserve"> p270 </w:t>
      </w:r>
      <w:r>
        <w:rPr>
          <w:rStyle w:val="SpecialCharTok"/>
        </w:rPr>
        <w:t xml:space="preserve">+</w:t>
      </w:r>
      <w:r>
        <w:rPr>
          <w:rStyle w:val="NormalTok"/>
        </w:rPr>
        <w:t xml:space="preserve"> p315</w:t>
      </w:r>
      <w:r>
        <w:br/>
      </w:r>
      <w:r>
        <w:rPr>
          <w:rStyle w:val="NormalTok"/>
        </w:rPr>
        <w:t xml:space="preserve">p5 </w:t>
      </w:r>
      <w:r>
        <w:rPr>
          <w:rStyle w:val="OtherTok"/>
        </w:rPr>
        <w:t xml:space="preserve">&lt;-</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p3 </w:t>
      </w:r>
      <w:r>
        <w:rPr>
          <w:rStyle w:val="SpecialCharTok"/>
        </w:rPr>
        <w:t xml:space="preserve">/</w:t>
      </w:r>
      <w:r>
        <w:rPr>
          <w:rStyle w:val="NormalTok"/>
        </w:rPr>
        <w:t xml:space="preserve"> p4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heights=</w:t>
      </w:r>
      <w:r>
        <w:rPr>
          <w:rStyle w:val="FunctionTok"/>
        </w:rPr>
        <w:t xml:space="preserve">unit</w:t>
      </w:r>
      <w:r>
        <w:rPr>
          <w:rStyle w:val="NormalTok"/>
        </w:rPr>
        <w:t xml:space="preserve">(</w:t>
      </w:r>
      <w:r>
        <w:rPr>
          <w:rStyle w:val="FunctionTok"/>
        </w:rPr>
        <w:t xml:space="preserve">c</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unctionTok"/>
        </w:rPr>
        <w:t xml:space="preserve">c</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br/>
      </w:r>
      <w:r>
        <w:rPr>
          <w:rStyle w:val="NormalTok"/>
        </w:rPr>
        <w:t xml:space="preserve">p5</w:t>
      </w:r>
    </w:p>
    <w:tbl>
      <w:tblPr>
        <w:tblStyle w:val="Table"/>
        <w:tblW w:type="pct" w:w="5000"/>
        <w:tblLook w:firstRow="0" w:lastRow="0" w:firstColumn="0" w:lastColumn="0" w:noHBand="0" w:noVBand="0" w:val="0000"/>
        <w:jc w:val="start"/>
        <w:tblLayout w:type="fixed"/>
      </w:tblPr>
      <w:tblGrid>
        <w:gridCol w:w="7920"/>
      </w:tblGrid>
      <w:tr>
        <w:tc>
          <w:tcPr/>
          <w:bookmarkStart w:id="65" w:name="fig-curves0"/>
          <w:p>
            <w:pPr>
              <w:pStyle w:val="Compact"/>
              <w:jc w:val="center"/>
            </w:pPr>
            <w:r>
              <w:drawing>
                <wp:inline>
                  <wp:extent cx="4620126" cy="8778240"/>
                  <wp:effectExtent b="0" l="0" r="0" t="0"/>
                  <wp:docPr descr="" title="" id="63" name="Picture"/>
                  <a:graphic>
                    <a:graphicData uri="http://schemas.openxmlformats.org/drawingml/2006/picture">
                      <pic:pic>
                        <pic:nvPicPr>
                          <pic:cNvPr descr="Coregistration_files/figure-docx/fig-curves0-1.png" id="64" name="Picture"/>
                          <pic:cNvPicPr>
                            <a:picLocks noChangeArrowheads="1" noChangeAspect="1"/>
                          </pic:cNvPicPr>
                        </pic:nvPicPr>
                        <pic:blipFill>
                          <a:blip r:embed="rId6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5"/>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p>
      <w:pPr>
        <w:pStyle w:val="SourceCode"/>
      </w:pPr>
      <w:r>
        <w:rPr>
          <w:rStyle w:val="NormalTok"/>
        </w:rPr>
        <w:t xml:space="preserve">datafile </w:t>
      </w:r>
      <w:r>
        <w:rPr>
          <w:rStyle w:val="OtherTok"/>
        </w:rPr>
        <w:t xml:space="preserve">&lt;-</w:t>
      </w:r>
      <w:r>
        <w:rPr>
          <w:rStyle w:val="NormalTok"/>
        </w:rPr>
        <w:t xml:space="preserve"> </w:t>
      </w:r>
      <w:r>
        <w:rPr>
          <w:rStyle w:val="FunctionTok"/>
        </w:rPr>
        <w:t xml:space="preserve">paste0</w:t>
      </w:r>
      <w:r>
        <w:rPr>
          <w:rStyle w:val="NormalTok"/>
        </w:rPr>
        <w:t xml:space="preserve">(outbins,</w:t>
      </w:r>
      <w:r>
        <w:rPr>
          <w:rStyle w:val="StringTok"/>
        </w:rPr>
        <w:t xml:space="preserve">"_final.csv"</w:t>
      </w:r>
      <w:r>
        <w:rPr>
          <w:rStyle w:val="NormalTok"/>
        </w:rPr>
        <w:t xml:space="preserve">)</w:t>
      </w:r>
      <w:r>
        <w:br/>
      </w:r>
      <w:r>
        <w:rPr>
          <w:rStyle w:val="NormalTok"/>
        </w:rPr>
        <w:t xml:space="preserve">efinal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(datafile))</w:t>
      </w:r>
      <w:r>
        <w:br/>
      </w:r>
      <w:r>
        <w:rPr>
          <w:rStyle w:val="NormalTok"/>
        </w:rPr>
        <w:t xml:space="preserve">efinal </w:t>
      </w:r>
      <w:r>
        <w:rPr>
          <w:rStyle w:val="OtherTok"/>
        </w:rPr>
        <w:t xml:space="preserve">&lt;-</w:t>
      </w:r>
      <w:r>
        <w:rPr>
          <w:rStyle w:val="NormalTok"/>
        </w:rPr>
        <w:t xml:space="preserve"> efinal[, </w:t>
      </w:r>
      <w:r>
        <w:rPr>
          <w:rStyle w:val="StringTok"/>
        </w:rPr>
        <w:t xml:space="preserve">"Aspect"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(Azimuth)]</w:t>
      </w:r>
      <w:r>
        <w:br/>
      </w:r>
      <w:r>
        <w:rPr>
          <w:rStyle w:val="NormalTok"/>
        </w:rPr>
        <w:t xml:space="preserve">efinal </w:t>
      </w:r>
      <w:r>
        <w:rPr>
          <w:rStyle w:val="OtherTok"/>
        </w:rPr>
        <w:t xml:space="preserve">&lt;-</w:t>
      </w:r>
      <w:r>
        <w:rPr>
          <w:rStyle w:val="NormalTok"/>
        </w:rPr>
        <w:t xml:space="preserve"> efinal[, </w:t>
      </w:r>
      <w:r>
        <w:rPr>
          <w:rStyle w:val="StringTok"/>
        </w:rPr>
        <w:t xml:space="preserve">"Gradient"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(Slope)]</w:t>
      </w:r>
      <w:r>
        <w:br/>
      </w:r>
      <w:r>
        <w:br/>
      </w:r>
      <w:r>
        <w:rPr>
          <w:rStyle w:val="NormalTok"/>
        </w:rPr>
        <w:t xml:space="preserve">pq2f_slope </w:t>
      </w:r>
      <w:r>
        <w:rPr>
          <w:rStyle w:val="OtherTok"/>
        </w:rPr>
        <w:t xml:space="preserve">&lt;-</w:t>
      </w:r>
      <w:r>
        <w:rPr>
          <w:rStyle w:val="NormalTok"/>
        </w:rPr>
        <w:t xml:space="preserve"> </w:t>
      </w:r>
      <w:r>
        <w:rPr>
          <w:rStyle w:val="FunctionTok"/>
        </w:rPr>
        <w:t xml:space="preserve">ggplot</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Slope, </w:t>
      </w:r>
      <w:r>
        <w:rPr>
          <w:rStyle w:val="AttributeTok"/>
        </w:rPr>
        <w:t xml:space="preserve">y=</w:t>
      </w:r>
      <w:r>
        <w:rPr>
          <w:rStyle w:val="NormalTok"/>
        </w:rPr>
        <w:t xml:space="preserve">Q2, </w:t>
      </w:r>
      <w:r>
        <w:rPr>
          <w:rStyle w:val="AttributeTok"/>
        </w:rPr>
        <w:t xml:space="preserve">color=</w:t>
      </w:r>
      <w:r>
        <w:rPr>
          <w:rStyle w:val="NormalTok"/>
        </w:rPr>
        <w:t xml:space="preserve">Aspect))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w:t>
      </w:r>
      <w:r>
        <w:rPr>
          <w:rStyle w:val="NormalTok"/>
        </w:rPr>
        <w:t xml:space="preserve">, </w:t>
      </w:r>
      <w:r>
        <w:br/>
      </w:r>
      <w:r>
        <w:rPr>
          <w:rStyle w:val="NormalTok"/>
        </w:rPr>
        <w:t xml:space="preserve">       </w:t>
      </w:r>
      <w:r>
        <w:rPr>
          <w:rStyle w:val="AttributeTok"/>
        </w:rPr>
        <w:t xml:space="preserve">y=</w:t>
      </w:r>
      <w:r>
        <w:rPr>
          <w:rStyle w:val="StringTok"/>
        </w:rPr>
        <w:t xml:space="preserve">'Median Difference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"N"</w:t>
      </w:r>
      <w:r>
        <w:rPr>
          <w:rStyle w:val="NormalTok"/>
        </w:rPr>
        <w:t xml:space="preserve">,</w:t>
      </w:r>
      <w:r>
        <w:rPr>
          <w:rStyle w:val="StringTok"/>
        </w:rPr>
        <w:t xml:space="preserve">"NE"</w:t>
      </w:r>
      <w:r>
        <w:rPr>
          <w:rStyle w:val="NormalTok"/>
        </w:rPr>
        <w:t xml:space="preserve">,</w:t>
      </w:r>
      <w:r>
        <w:rPr>
          <w:rStyle w:val="StringTok"/>
        </w:rPr>
        <w:t xml:space="preserve">"E"</w:t>
      </w:r>
      <w:r>
        <w:rPr>
          <w:rStyle w:val="NormalTok"/>
        </w:rPr>
        <w:t xml:space="preserve">,</w:t>
      </w:r>
      <w:r>
        <w:rPr>
          <w:rStyle w:val="StringTok"/>
        </w:rPr>
        <w:t xml:space="preserve">"SE"</w:t>
      </w:r>
      <w:r>
        <w:rPr>
          <w:rStyle w:val="NormalTok"/>
        </w:rPr>
        <w:t xml:space="preserve">,</w:t>
      </w:r>
      <w:r>
        <w:rPr>
          <w:rStyle w:val="StringTok"/>
        </w:rPr>
        <w:t xml:space="preserve">"S"</w:t>
      </w:r>
      <w:r>
        <w:rPr>
          <w:rStyle w:val="NormalTok"/>
        </w:rPr>
        <w:t xml:space="preserve">,</w:t>
      </w:r>
      <w:r>
        <w:rPr>
          <w:rStyle w:val="StringTok"/>
        </w:rPr>
        <w:t xml:space="preserve">"SW"</w:t>
      </w:r>
      <w:r>
        <w:rPr>
          <w:rStyle w:val="NormalTok"/>
        </w:rPr>
        <w:t xml:space="preserve">,</w:t>
      </w:r>
      <w:r>
        <w:rPr>
          <w:rStyle w:val="StringTok"/>
        </w:rPr>
        <w:t xml:space="preserve">"W"</w:t>
      </w:r>
      <w:r>
        <w:rPr>
          <w:rStyle w:val="NormalTok"/>
        </w:rPr>
        <w:t xml:space="preserve">,</w:t>
      </w:r>
      <w:r>
        <w:rPr>
          <w:rStyle w:val="StringTok"/>
        </w:rPr>
        <w:t xml:space="preserve">"NW"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NormalTok"/>
        </w:rPr>
        <w:t xml:space="preserve">pq2f_aspect </w:t>
      </w:r>
      <w:r>
        <w:rPr>
          <w:rStyle w:val="OtherTok"/>
        </w:rPr>
        <w:t xml:space="preserve">&lt;-</w:t>
      </w:r>
      <w:r>
        <w:rPr>
          <w:rStyle w:val="NormalTok"/>
        </w:rPr>
        <w:t xml:space="preserve"> </w:t>
      </w:r>
      <w:r>
        <w:rPr>
          <w:rStyle w:val="FunctionTok"/>
        </w:rPr>
        <w:t xml:space="preserve">ggplot</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Azimuth, </w:t>
      </w:r>
      <w:r>
        <w:rPr>
          <w:rStyle w:val="AttributeTok"/>
        </w:rPr>
        <w:t xml:space="preserve">y=</w:t>
      </w:r>
      <w:r>
        <w:rPr>
          <w:rStyle w:val="NormalTok"/>
        </w:rPr>
        <w:t xml:space="preserve">Q2, </w:t>
      </w:r>
      <w:r>
        <w:rPr>
          <w:rStyle w:val="AttributeTok"/>
        </w:rPr>
        <w:t xml:space="preserve">color=</w:t>
      </w:r>
      <w:r>
        <w:rPr>
          <w:rStyle w:val="NormalTok"/>
        </w:rPr>
        <w:t xml:space="preserve">Gradient))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'Aspect (degrees)'</w:t>
      </w:r>
      <w:r>
        <w:rPr>
          <w:rStyle w:val="NormalTok"/>
        </w:rPr>
        <w:t xml:space="preserve">, </w:t>
      </w:r>
      <w:r>
        <w:br/>
      </w:r>
      <w:r>
        <w:rPr>
          <w:rStyle w:val="NormalTok"/>
        </w:rPr>
        <w:t xml:space="preserve">       </w:t>
      </w:r>
      <w:r>
        <w:rPr>
          <w:rStyle w:val="AttributeTok"/>
        </w:rPr>
        <w:t xml:space="preserve">y=</w:t>
      </w:r>
      <w:r>
        <w:rPr>
          <w:rStyle w:val="StringTok"/>
        </w:rPr>
        <w:t xml:space="preserve">'Median Difference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"0-15%"</w:t>
      </w:r>
      <w:r>
        <w:rPr>
          <w:rStyle w:val="NormalTok"/>
        </w:rPr>
        <w:t xml:space="preserve">, </w:t>
      </w:r>
      <w:r>
        <w:rPr>
          <w:rStyle w:val="StringTok"/>
        </w:rPr>
        <w:t xml:space="preserve">"15-30%"</w:t>
      </w:r>
      <w:r>
        <w:rPr>
          <w:rStyle w:val="NormalTok"/>
        </w:rPr>
        <w:t xml:space="preserve">, </w:t>
      </w:r>
      <w:r>
        <w:rPr>
          <w:rStyle w:val="StringTok"/>
        </w:rPr>
        <w:t xml:space="preserve">"30-45%"</w:t>
      </w:r>
      <w:r>
        <w:rPr>
          <w:rStyle w:val="NormalTok"/>
        </w:rPr>
        <w:t xml:space="preserve">, </w:t>
      </w:r>
      <w:r>
        <w:rPr>
          <w:rStyle w:val="StringTok"/>
        </w:rPr>
        <w:t xml:space="preserve">"45-60%"</w:t>
      </w:r>
      <w:r>
        <w:rPr>
          <w:rStyle w:val="NormalTok"/>
        </w:rPr>
        <w:t xml:space="preserve">, </w:t>
      </w:r>
      <w:r>
        <w:rPr>
          <w:rStyle w:val="StringTok"/>
        </w:rPr>
        <w:t xml:space="preserve">"60-75%"</w:t>
      </w:r>
      <w:r>
        <w:rPr>
          <w:rStyle w:val="NormalTok"/>
        </w:rPr>
        <w:t xml:space="preserve">, </w:t>
      </w:r>
      <w:r>
        <w:rPr>
          <w:rStyle w:val="StringTok"/>
        </w:rPr>
        <w:t xml:space="preserve">"75-90%"</w:t>
      </w:r>
      <w:r>
        <w:rPr>
          <w:rStyle w:val="NormalTok"/>
        </w:rPr>
        <w:t xml:space="preserve">, </w:t>
      </w:r>
      <w:r>
        <w:rPr>
          <w:rStyle w:val="StringTok"/>
        </w:rPr>
        <w:t xml:space="preserve">"90-105%"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315</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minor_breaks=</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NormalTok"/>
        </w:rPr>
        <w:t xml:space="preserve">pq2f </w:t>
      </w:r>
      <w:r>
        <w:rPr>
          <w:rStyle w:val="OtherTok"/>
        </w:rPr>
        <w:t xml:space="preserve">&lt;-</w:t>
      </w:r>
      <w:r>
        <w:rPr>
          <w:rStyle w:val="NormalTok"/>
        </w:rPr>
        <w:t xml:space="preserve"> pq2f_slope </w:t>
      </w:r>
      <w:r>
        <w:rPr>
          <w:rStyle w:val="SpecialCharTok"/>
        </w:rPr>
        <w:t xml:space="preserve">/</w:t>
      </w:r>
      <w:r>
        <w:rPr>
          <w:rStyle w:val="NormalTok"/>
        </w:rPr>
        <w:t xml:space="preserve"> pq2f_aspect</w:t>
      </w:r>
      <w:r>
        <w:br/>
      </w:r>
      <w:r>
        <w:rPr>
          <w:rStyle w:val="NormalTok"/>
        </w:rPr>
        <w:t xml:space="preserve">pq2f </w:t>
      </w:r>
      <w:r>
        <w:rPr>
          <w:rStyle w:val="OtherTok"/>
        </w:rPr>
        <w:t xml:space="preserve">&lt;-</w:t>
      </w:r>
      <w:r>
        <w:rPr>
          <w:rStyle w:val="NormalTok"/>
        </w:rPr>
        <w:t xml:space="preserve"> pq2f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"Median difference in elevations (m) after coregistration"</w:t>
      </w:r>
      <w:r>
        <w:rPr>
          <w:rStyle w:val="NormalTok"/>
        </w:rPr>
        <w:t xml:space="preserve">)</w:t>
      </w:r>
      <w:r>
        <w:br/>
      </w:r>
      <w:r>
        <w:rPr>
          <w:rStyle w:val="NormalTok"/>
        </w:rPr>
        <w:t xml:space="preserve">pq2f</w:t>
      </w:r>
    </w:p>
    <w:tbl>
      <w:tblPr>
        <w:tblStyle w:val="Table"/>
        <w:tblW w:type="pct" w:w="5000"/>
        <w:tblLook w:firstRow="0" w:lastRow="0" w:firstColumn="0" w:lastColumn="0" w:noHBand="0" w:noVBand="0" w:val="0000"/>
        <w:jc w:val="start"/>
        <w:tblLayout w:type="fixed"/>
      </w:tblPr>
      <w:tblGrid>
        <w:gridCol w:w="7920"/>
      </w:tblGrid>
      <w:tr>
        <w:tc>
          <w:tcPr/>
          <w:bookmarkStart w:id="69" w:name="fig-medianErrorAfter"/>
          <w:p>
            <w:pPr>
              <w:pStyle w:val="Compact"/>
              <w:jc w:val="center"/>
            </w:pPr>
            <w:r>
              <w:drawing>
                <wp:inline>
                  <wp:extent cx="4620126" cy="3696101"/>
                  <wp:effectExtent b="0" l="0" r="0" t="0"/>
                  <wp:docPr descr="" title="" id="67" name="Picture"/>
                  <a:graphic>
                    <a:graphicData uri="http://schemas.openxmlformats.org/drawingml/2006/picture">
                      <pic:pic>
                        <pic:nvPicPr>
                          <pic:cNvPr descr="Coregistration_files/figure-docx/fig-medianErrorAfter-1.png" id="68"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69"/>
        </w:tc>
      </w:tr>
    </w:tbl>
    <w:p>
      <w:pPr>
        <w:pStyle w:val="BodyText"/>
      </w:pPr>
      <w:r>
        <w:t xml:space="preserve">This procedure has greatly reduced the systematic differences. Let’s look at the interquartile range, our measure of random error.</w:t>
      </w:r>
    </w:p>
    <w:p>
      <w:pPr>
        <w:pStyle w:val="SourceCode"/>
      </w:pPr>
      <w:r>
        <w:rPr>
          <w:rStyle w:val="NormalTok"/>
        </w:rPr>
        <w:t xml:space="preserve">efinal[, </w:t>
      </w:r>
      <w:r>
        <w:rPr>
          <w:rStyle w:val="StringTok"/>
        </w:rPr>
        <w:t xml:space="preserve">"InterQuartile"</w:t>
      </w:r>
      <w:r>
        <w:rPr>
          <w:rStyle w:val="NormalTok"/>
        </w:rPr>
        <w:t xml:space="preserve"> </w:t>
      </w:r>
      <w:r>
        <w:rPr>
          <w:rStyle w:val="SpecialCharTok"/>
        </w:rPr>
        <w:t xml:space="preserve">:</w:t>
      </w:r>
      <w:r>
        <w:rPr>
          <w:rStyle w:val="ErrorTok"/>
        </w:rPr>
        <w:t xml:space="preserve">=</w:t>
      </w:r>
      <w:r>
        <w:rPr>
          <w:rStyle w:val="NormalTok"/>
        </w:rPr>
        <w:t xml:space="preserve"> Q3 </w:t>
      </w:r>
      <w:r>
        <w:rPr>
          <w:rStyle w:val="SpecialCharTok"/>
        </w:rPr>
        <w:t xml:space="preserve">-</w:t>
      </w:r>
      <w:r>
        <w:rPr>
          <w:rStyle w:val="NormalTok"/>
        </w:rPr>
        <w:t xml:space="preserve"> Q1]</w:t>
      </w:r>
      <w:r>
        <w:br/>
      </w:r>
      <w:r>
        <w:rPr>
          <w:rStyle w:val="NormalTok"/>
        </w:rPr>
        <w:t xml:space="preserve">pinterf_slope </w:t>
      </w:r>
      <w:r>
        <w:rPr>
          <w:rStyle w:val="OtherTok"/>
        </w:rPr>
        <w:t xml:space="preserve">&lt;-</w:t>
      </w:r>
      <w:r>
        <w:rPr>
          <w:rStyle w:val="NormalTok"/>
        </w:rPr>
        <w:t xml:space="preserve"> </w:t>
      </w:r>
      <w:r>
        <w:rPr>
          <w:rStyle w:val="FunctionTok"/>
        </w:rPr>
        <w:t xml:space="preserve">ggplot</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Slope, </w:t>
      </w:r>
      <w:r>
        <w:rPr>
          <w:rStyle w:val="AttributeTok"/>
        </w:rPr>
        <w:t xml:space="preserve">y=</w:t>
      </w:r>
      <w:r>
        <w:rPr>
          <w:rStyle w:val="NormalTok"/>
        </w:rPr>
        <w:t xml:space="preserve">InterQuartile, </w:t>
      </w:r>
      <w:r>
        <w:rPr>
          <w:rStyle w:val="AttributeTok"/>
        </w:rPr>
        <w:t xml:space="preserve">color=</w:t>
      </w:r>
      <w:r>
        <w:rPr>
          <w:rStyle w:val="NormalTok"/>
        </w:rPr>
        <w:t xml:space="preserve">Aspect))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"N"</w:t>
      </w:r>
      <w:r>
        <w:rPr>
          <w:rStyle w:val="NormalTok"/>
        </w:rPr>
        <w:t xml:space="preserve">,</w:t>
      </w:r>
      <w:r>
        <w:rPr>
          <w:rStyle w:val="StringTok"/>
        </w:rPr>
        <w:t xml:space="preserve">"NE"</w:t>
      </w:r>
      <w:r>
        <w:rPr>
          <w:rStyle w:val="NormalTok"/>
        </w:rPr>
        <w:t xml:space="preserve">,</w:t>
      </w:r>
      <w:r>
        <w:rPr>
          <w:rStyle w:val="StringTok"/>
        </w:rPr>
        <w:t xml:space="preserve">"E"</w:t>
      </w:r>
      <w:r>
        <w:rPr>
          <w:rStyle w:val="NormalTok"/>
        </w:rPr>
        <w:t xml:space="preserve">,</w:t>
      </w:r>
      <w:r>
        <w:rPr>
          <w:rStyle w:val="StringTok"/>
        </w:rPr>
        <w:t xml:space="preserve">"SE"</w:t>
      </w:r>
      <w:r>
        <w:rPr>
          <w:rStyle w:val="NormalTok"/>
        </w:rPr>
        <w:t xml:space="preserve">,</w:t>
      </w:r>
      <w:r>
        <w:rPr>
          <w:rStyle w:val="StringTok"/>
        </w:rPr>
        <w:t xml:space="preserve">"S"</w:t>
      </w:r>
      <w:r>
        <w:rPr>
          <w:rStyle w:val="NormalTok"/>
        </w:rPr>
        <w:t xml:space="preserve">,</w:t>
      </w:r>
      <w:r>
        <w:rPr>
          <w:rStyle w:val="StringTok"/>
        </w:rPr>
        <w:t xml:space="preserve">"SW"</w:t>
      </w:r>
      <w:r>
        <w:rPr>
          <w:rStyle w:val="NormalTok"/>
        </w:rPr>
        <w:t xml:space="preserve">,</w:t>
      </w:r>
      <w:r>
        <w:rPr>
          <w:rStyle w:val="StringTok"/>
        </w:rPr>
        <w:t xml:space="preserve">"W"</w:t>
      </w:r>
      <w:r>
        <w:rPr>
          <w:rStyle w:val="NormalTok"/>
        </w:rPr>
        <w:t xml:space="preserve">,</w:t>
      </w:r>
      <w:r>
        <w:rPr>
          <w:rStyle w:val="StringTok"/>
        </w:rPr>
        <w:t xml:space="preserve">"NW"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0.45</w:t>
      </w:r>
      <w:r>
        <w:rPr>
          <w:rStyle w:val="NormalTok"/>
        </w:rPr>
        <w:t xml:space="preserve">))</w:t>
      </w:r>
      <w:r>
        <w:br/>
      </w:r>
      <w:r>
        <w:br/>
      </w:r>
      <w:r>
        <w:rPr>
          <w:rStyle w:val="NormalTok"/>
        </w:rPr>
        <w:t xml:space="preserve">pinterf_aspect </w:t>
      </w:r>
      <w:r>
        <w:rPr>
          <w:rStyle w:val="OtherTok"/>
        </w:rPr>
        <w:t xml:space="preserve">&lt;-</w:t>
      </w:r>
      <w:r>
        <w:rPr>
          <w:rStyle w:val="NormalTok"/>
        </w:rPr>
        <w:t xml:space="preserve"> </w:t>
      </w:r>
      <w:r>
        <w:rPr>
          <w:rStyle w:val="FunctionTok"/>
        </w:rPr>
        <w:t xml:space="preserve">ggplot</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Azimuth, </w:t>
      </w:r>
      <w:r>
        <w:rPr>
          <w:rStyle w:val="AttributeTok"/>
        </w:rPr>
        <w:t xml:space="preserve">y=</w:t>
      </w:r>
      <w:r>
        <w:rPr>
          <w:rStyle w:val="NormalTok"/>
        </w:rPr>
        <w:t xml:space="preserve">InterQuartile, </w:t>
      </w:r>
      <w:r>
        <w:rPr>
          <w:rStyle w:val="AttributeTok"/>
        </w:rPr>
        <w:t xml:space="preserve">color=</w:t>
      </w:r>
      <w:r>
        <w:rPr>
          <w:rStyle w:val="NormalTok"/>
        </w:rPr>
        <w:t xml:space="preserve">Gradient))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'Aspect'</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"0-15%"</w:t>
      </w:r>
      <w:r>
        <w:rPr>
          <w:rStyle w:val="NormalTok"/>
        </w:rPr>
        <w:t xml:space="preserve">, </w:t>
      </w:r>
      <w:r>
        <w:rPr>
          <w:rStyle w:val="StringTok"/>
        </w:rPr>
        <w:t xml:space="preserve">"15-30%"</w:t>
      </w:r>
      <w:r>
        <w:rPr>
          <w:rStyle w:val="NormalTok"/>
        </w:rPr>
        <w:t xml:space="preserve">, </w:t>
      </w:r>
      <w:r>
        <w:rPr>
          <w:rStyle w:val="StringTok"/>
        </w:rPr>
        <w:t xml:space="preserve">"30-45%"</w:t>
      </w:r>
      <w:r>
        <w:rPr>
          <w:rStyle w:val="NormalTok"/>
        </w:rPr>
        <w:t xml:space="preserve">, </w:t>
      </w:r>
      <w:r>
        <w:rPr>
          <w:rStyle w:val="StringTok"/>
        </w:rPr>
        <w:t xml:space="preserve">"45-60%"</w:t>
      </w:r>
      <w:r>
        <w:rPr>
          <w:rStyle w:val="NormalTok"/>
        </w:rPr>
        <w:t xml:space="preserve">, </w:t>
      </w:r>
      <w:r>
        <w:rPr>
          <w:rStyle w:val="StringTok"/>
        </w:rPr>
        <w:t xml:space="preserve">"60-75%"</w:t>
      </w:r>
      <w:r>
        <w:rPr>
          <w:rStyle w:val="NormalTok"/>
        </w:rPr>
        <w:t xml:space="preserve">, </w:t>
      </w:r>
      <w:r>
        <w:rPr>
          <w:rStyle w:val="StringTok"/>
        </w:rPr>
        <w:t xml:space="preserve">"75-90%"</w:t>
      </w:r>
      <w:r>
        <w:rPr>
          <w:rStyle w:val="NormalTok"/>
        </w:rPr>
        <w:t xml:space="preserve">, </w:t>
      </w:r>
      <w:r>
        <w:rPr>
          <w:rStyle w:val="StringTok"/>
        </w:rPr>
        <w:t xml:space="preserve">"90-105%"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315</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minor_breaks=</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0.45</w:t>
      </w:r>
      <w:r>
        <w:rPr>
          <w:rStyle w:val="NormalTok"/>
        </w:rPr>
        <w:t xml:space="preserve">))</w:t>
      </w:r>
      <w:r>
        <w:br/>
      </w:r>
      <w:r>
        <w:br/>
      </w:r>
      <w:r>
        <w:rPr>
          <w:rStyle w:val="NormalTok"/>
        </w:rPr>
        <w:t xml:space="preserve">pinterf </w:t>
      </w:r>
      <w:r>
        <w:rPr>
          <w:rStyle w:val="OtherTok"/>
        </w:rPr>
        <w:t xml:space="preserve">&lt;-</w:t>
      </w:r>
      <w:r>
        <w:rPr>
          <w:rStyle w:val="NormalTok"/>
        </w:rPr>
        <w:t xml:space="preserve"> pinterf_slope </w:t>
      </w:r>
      <w:r>
        <w:rPr>
          <w:rStyle w:val="SpecialCharTok"/>
        </w:rPr>
        <w:t xml:space="preserve">/</w:t>
      </w:r>
      <w:r>
        <w:rPr>
          <w:rStyle w:val="NormalTok"/>
        </w:rPr>
        <w:t xml:space="preserve"> pinterf_aspect</w:t>
      </w:r>
      <w:r>
        <w:br/>
      </w:r>
      <w:r>
        <w:rPr>
          <w:rStyle w:val="NormalTok"/>
        </w:rPr>
        <w:t xml:space="preserve">pinterf </w:t>
      </w:r>
      <w:r>
        <w:rPr>
          <w:rStyle w:val="OtherTok"/>
        </w:rPr>
        <w:t xml:space="preserve">&lt;-</w:t>
      </w:r>
      <w:r>
        <w:rPr>
          <w:rStyle w:val="NormalTok"/>
        </w:rPr>
        <w:t xml:space="preserve"> pinterf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"Interquartile range (m) after coregistration"</w:t>
      </w:r>
      <w:r>
        <w:rPr>
          <w:rStyle w:val="NormalTok"/>
        </w:rPr>
        <w:t xml:space="preserve">)</w:t>
      </w:r>
      <w:r>
        <w:br/>
      </w:r>
      <w:r>
        <w:rPr>
          <w:rStyle w:val="NormalTok"/>
        </w:rPr>
        <w:t xml:space="preserve">pinterf</w:t>
      </w:r>
    </w:p>
    <w:tbl>
      <w:tblPr>
        <w:tblStyle w:val="Table"/>
        <w:tblW w:type="pct" w:w="5000"/>
        <w:tblLook w:firstRow="0" w:lastRow="0" w:firstColumn="0" w:lastColumn="0" w:noHBand="0" w:noVBand="0" w:val="0000"/>
        <w:jc w:val="start"/>
        <w:tblLayout w:type="fixed"/>
      </w:tblPr>
      <w:tblGrid>
        <w:gridCol w:w="7920"/>
      </w:tblGrid>
      <w:tr>
        <w:tc>
          <w:tcPr/>
          <w:bookmarkStart w:id="73" w:name="fig-interquartileAfter"/>
          <w:p>
            <w:pPr>
              <w:pStyle w:val="Compact"/>
              <w:jc w:val="center"/>
            </w:pPr>
            <w:r>
              <w:drawing>
                <wp:inline>
                  <wp:extent cx="4620126" cy="3696101"/>
                  <wp:effectExtent b="0" l="0" r="0" t="0"/>
                  <wp:docPr descr="" title="" id="71" name="Picture"/>
                  <a:graphic>
                    <a:graphicData uri="http://schemas.openxmlformats.org/drawingml/2006/picture">
                      <pic:pic>
                        <pic:nvPicPr>
                          <pic:cNvPr descr="Coregistration_files/figure-docx/fig-interquartileAfter-1.png" id="72"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3"/>
        </w:tc>
      </w:tr>
    </w:tbl>
    <w:p>
      <w:pPr>
        <w:pStyle w:val="BodyText"/>
      </w:pPr>
      <w:r>
        <w:t xml:space="preserve">Comparing before and after:</w:t>
      </w:r>
    </w:p>
    <w:p>
      <w:pPr>
        <w:pStyle w:val="SourceCode"/>
      </w:pPr>
      <w:r>
        <w:rPr>
          <w:rStyle w:val="NormalTok"/>
        </w:rPr>
        <w:t xml:space="preserve">pq2_slope </w:t>
      </w:r>
      <w:r>
        <w:rPr>
          <w:rStyle w:val="OtherTok"/>
        </w:rPr>
        <w:t xml:space="preserve">&lt;-</w:t>
      </w:r>
      <w:r>
        <w:rPr>
          <w:rStyle w:val="NormalTok"/>
        </w:rPr>
        <w:t xml:space="preserve"> pq2_slope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"Before"</w:t>
      </w:r>
      <w:r>
        <w:rPr>
          <w:rStyle w:val="NormalTok"/>
        </w:rPr>
        <w:t xml:space="preserve">)</w:t>
      </w:r>
      <w:r>
        <w:br/>
      </w:r>
      <w:r>
        <w:rPr>
          <w:rStyle w:val="NormalTok"/>
        </w:rPr>
        <w:t xml:space="preserve">pq2f_slope </w:t>
      </w:r>
      <w:r>
        <w:rPr>
          <w:rStyle w:val="OtherTok"/>
        </w:rPr>
        <w:t xml:space="preserve">&lt;-</w:t>
      </w:r>
      <w:r>
        <w:rPr>
          <w:rStyle w:val="NormalTok"/>
        </w:rPr>
        <w:t xml:space="preserve"> pq2f_slope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"After"</w:t>
      </w:r>
      <w:r>
        <w:rPr>
          <w:rStyle w:val="NormalTok"/>
        </w:rPr>
        <w:t xml:space="preserve">)</w:t>
      </w:r>
      <w:r>
        <w:br/>
      </w:r>
      <w:r>
        <w:rPr>
          <w:rStyle w:val="NormalTok"/>
        </w:rPr>
        <w:t xml:space="preserve">compareq2 </w:t>
      </w:r>
      <w:r>
        <w:rPr>
          <w:rStyle w:val="OtherTok"/>
        </w:rPr>
        <w:t xml:space="preserve">&lt;-</w:t>
      </w:r>
      <w:r>
        <w:rPr>
          <w:rStyle w:val="NormalTok"/>
        </w:rPr>
        <w:t xml:space="preserve"> pq2_slope </w:t>
      </w:r>
      <w:r>
        <w:rPr>
          <w:rStyle w:val="SpecialCharTok"/>
        </w:rPr>
        <w:t xml:space="preserve">/</w:t>
      </w:r>
      <w:r>
        <w:rPr>
          <w:rStyle w:val="NormalTok"/>
        </w:rPr>
        <w:t xml:space="preserve"> pq2f_slope</w:t>
      </w:r>
      <w:r>
        <w:br/>
      </w:r>
      <w:r>
        <w:rPr>
          <w:rStyle w:val="NormalTok"/>
        </w:rPr>
        <w:t xml:space="preserve">compareq2 </w:t>
      </w:r>
      <w:r>
        <w:rPr>
          <w:rStyle w:val="OtherTok"/>
        </w:rPr>
        <w:t xml:space="preserve">&lt;-</w:t>
      </w:r>
      <w:r>
        <w:rPr>
          <w:rStyle w:val="NormalTok"/>
        </w:rPr>
        <w:t xml:space="preserve"> compareq2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w:t>
      </w:r>
      <w:r>
        <w:rPr>
          <w:rStyle w:val="StringTok"/>
        </w:rPr>
        <w:t xml:space="preserve">"Median difference (m) before and after coregistration"</w:t>
      </w:r>
      <w:r>
        <w:rPr>
          <w:rStyle w:val="NormalTok"/>
        </w:rPr>
        <w:t xml:space="preserve">)</w:t>
      </w:r>
      <w:r>
        <w:br/>
      </w:r>
      <w:r>
        <w:rPr>
          <w:rStyle w:val="NormalTok"/>
        </w:rPr>
        <w:t xml:space="preserve">compareq2</w:t>
      </w:r>
    </w:p>
    <w:tbl>
      <w:tblPr>
        <w:tblStyle w:val="Table"/>
        <w:tblW w:type="pct" w:w="5000"/>
        <w:tblLook w:firstRow="0" w:lastRow="0" w:firstColumn="0" w:lastColumn="0" w:noHBand="0" w:noVBand="0" w:val="0000"/>
        <w:jc w:val="start"/>
        <w:tblLayout w:type="fixed"/>
      </w:tblPr>
      <w:tblGrid>
        <w:gridCol w:w="7920"/>
      </w:tblGrid>
      <w:tr>
        <w:tc>
          <w:tcPr/>
          <w:bookmarkStart w:id="77" w:name="fig-compareq2"/>
          <w:p>
            <w:pPr>
              <w:pStyle w:val="Compact"/>
              <w:jc w:val="center"/>
            </w:pPr>
            <w:r>
              <w:drawing>
                <wp:inline>
                  <wp:extent cx="4620126" cy="3696101"/>
                  <wp:effectExtent b="0" l="0" r="0" t="0"/>
                  <wp:docPr descr="" title="" id="75" name="Picture"/>
                  <a:graphic>
                    <a:graphicData uri="http://schemas.openxmlformats.org/drawingml/2006/picture">
                      <pic:pic>
                        <pic:nvPicPr>
                          <pic:cNvPr descr="Coregistration_files/figure-docx/fig-compareq2-1.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7"/>
        </w:tc>
      </w:tr>
    </w:tbl>
    <w:p>
      <w:pPr>
        <w:pStyle w:val="SourceCode"/>
      </w:pPr>
      <w:r>
        <w:rPr>
          <w:rStyle w:val="NormalTok"/>
        </w:rPr>
        <w:t xml:space="preserve">inter_slope </w:t>
      </w:r>
      <w:r>
        <w:rPr>
          <w:rStyle w:val="OtherTok"/>
        </w:rPr>
        <w:t xml:space="preserve">&lt;-</w:t>
      </w:r>
      <w:r>
        <w:rPr>
          <w:rStyle w:val="NormalTok"/>
        </w:rPr>
        <w:t xml:space="preserve"> pinter_slope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"Before"</w:t>
      </w:r>
      <w:r>
        <w:rPr>
          <w:rStyle w:val="NormalTok"/>
        </w:rPr>
        <w:t xml:space="preserve">)</w:t>
      </w:r>
      <w:r>
        <w:br/>
      </w:r>
      <w:r>
        <w:rPr>
          <w:rStyle w:val="NormalTok"/>
        </w:rPr>
        <w:t xml:space="preserve">interf_slope </w:t>
      </w:r>
      <w:r>
        <w:rPr>
          <w:rStyle w:val="OtherTok"/>
        </w:rPr>
        <w:t xml:space="preserve">&lt;-</w:t>
      </w:r>
      <w:r>
        <w:rPr>
          <w:rStyle w:val="NormalTok"/>
        </w:rPr>
        <w:t xml:space="preserve"> pinterf_slope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"After"</w:t>
      </w:r>
      <w:r>
        <w:rPr>
          <w:rStyle w:val="NormalTok"/>
        </w:rPr>
        <w:t xml:space="preserve">)</w:t>
      </w:r>
      <w:r>
        <w:br/>
      </w:r>
      <w:r>
        <w:rPr>
          <w:rStyle w:val="NormalTok"/>
        </w:rPr>
        <w:t xml:space="preserve">compareInter </w:t>
      </w:r>
      <w:r>
        <w:rPr>
          <w:rStyle w:val="OtherTok"/>
        </w:rPr>
        <w:t xml:space="preserve">&lt;-</w:t>
      </w:r>
      <w:r>
        <w:rPr>
          <w:rStyle w:val="NormalTok"/>
        </w:rPr>
        <w:t xml:space="preserve"> pinter_slope </w:t>
      </w:r>
      <w:r>
        <w:rPr>
          <w:rStyle w:val="SpecialCharTok"/>
        </w:rPr>
        <w:t xml:space="preserve">/</w:t>
      </w:r>
      <w:r>
        <w:rPr>
          <w:rStyle w:val="NormalTok"/>
        </w:rPr>
        <w:t xml:space="preserve"> pinterf_slope</w:t>
      </w:r>
      <w:r>
        <w:br/>
      </w:r>
      <w:r>
        <w:rPr>
          <w:rStyle w:val="NormalTok"/>
        </w:rPr>
        <w:t xml:space="preserve">compareInter </w:t>
      </w:r>
      <w:r>
        <w:rPr>
          <w:rStyle w:val="OtherTok"/>
        </w:rPr>
        <w:t xml:space="preserve">&lt;-</w:t>
      </w:r>
      <w:r>
        <w:rPr>
          <w:rStyle w:val="NormalTok"/>
        </w:rPr>
        <w:t xml:space="preserve"> compareInter </w:t>
      </w:r>
      <w:r>
        <w:rPr>
          <w:rStyle w:val="SpecialCharTok"/>
        </w:rPr>
        <w:t xml:space="preserve">+</w:t>
      </w:r>
      <w:r>
        <w:rPr>
          <w:rStyle w:val="NormalTok"/>
        </w:rPr>
        <w:t xml:space="preserve"> </w:t>
      </w:r>
      <w:r>
        <w:br/>
      </w:r>
      <w:r>
        <w:rPr>
          <w:rStyle w:val="NormalTok"/>
        </w:rPr>
        <w:t xml:space="preserve">  </w:t>
      </w:r>
      <w:r>
        <w:rPr>
          <w:rStyle w:val="FunctionTok"/>
        </w:rPr>
        <w:t xml:space="preserve">plot_annotation</w:t>
      </w:r>
      <w:r>
        <w:rPr>
          <w:rStyle w:val="NormalTok"/>
        </w:rPr>
        <w:t xml:space="preserve">(</w:t>
      </w:r>
      <w:r>
        <w:rPr>
          <w:rStyle w:val="AttributeTok"/>
        </w:rPr>
        <w:t xml:space="preserve">title=</w:t>
      </w:r>
      <w:r>
        <w:rPr>
          <w:rStyle w:val="StringTok"/>
        </w:rPr>
        <w:t xml:space="preserve">"Interquartile range (m) before and after coregistration"</w:t>
      </w:r>
      <w:r>
        <w:rPr>
          <w:rStyle w:val="NormalTok"/>
        </w:rPr>
        <w:t xml:space="preserve">)</w:t>
      </w:r>
      <w:r>
        <w:br/>
      </w:r>
      <w:r>
        <w:rPr>
          <w:rStyle w:val="NormalTok"/>
        </w:rPr>
        <w:t xml:space="preserve">compareInter</w:t>
      </w:r>
    </w:p>
    <w:tbl>
      <w:tblPr>
        <w:tblStyle w:val="Table"/>
        <w:tblW w:type="pct" w:w="5000"/>
        <w:tblLook w:firstRow="0" w:lastRow="0" w:firstColumn="0" w:lastColumn="0" w:noHBand="0" w:noVBand="0" w:val="0000"/>
        <w:jc w:val="start"/>
        <w:tblLayout w:type="fixed"/>
      </w:tblPr>
      <w:tblGrid>
        <w:gridCol w:w="7920"/>
      </w:tblGrid>
      <w:tr>
        <w:tc>
          <w:tcPr/>
          <w:bookmarkStart w:id="81" w:name="fig-compareInter"/>
          <w:p>
            <w:pPr>
              <w:pStyle w:val="Compact"/>
              <w:jc w:val="center"/>
            </w:pPr>
            <w:r>
              <w:drawing>
                <wp:inline>
                  <wp:extent cx="4620126" cy="3696101"/>
                  <wp:effectExtent b="0" l="0" r="0" t="0"/>
                  <wp:docPr descr="" title="" id="79" name="Picture"/>
                  <a:graphic>
                    <a:graphicData uri="http://schemas.openxmlformats.org/drawingml/2006/picture">
                      <pic:pic>
                        <pic:nvPicPr>
                          <pic:cNvPr descr="Coregistration_files/figure-docx/fig-compareInter-1.png" id="8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1"/>
        </w:tc>
      </w:tr>
    </w:tbl>
    <w:p>
      <w:pPr>
        <w:pStyle w:val="BodyText"/>
      </w:pPr>
      <w:r>
        <w:t xml:space="preserve">Here’s another look at the before and after results.</w:t>
      </w:r>
    </w:p>
    <w:p>
      <w:pPr>
        <w:pStyle w:val="SourceCode"/>
      </w:pPr>
      <w:r>
        <w:rPr>
          <w:rStyle w:val="NormalTok"/>
        </w:rPr>
        <w:t xml:space="preserve">pq2den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Q2, </w:t>
      </w:r>
      <w:r>
        <w:rPr>
          <w:rStyle w:val="AttributeTok"/>
        </w:rPr>
        <w:t xml:space="preserve">fill=</w:t>
      </w:r>
      <w:r>
        <w:rPr>
          <w:rStyle w:val="StringTok"/>
        </w:rPr>
        <w:t xml:space="preserve">"Before"</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Q2, </w:t>
      </w:r>
      <w:r>
        <w:rPr>
          <w:rStyle w:val="AttributeTok"/>
        </w:rPr>
        <w:t xml:space="preserve">fill=</w:t>
      </w:r>
      <w:r>
        <w:rPr>
          <w:rStyle w:val="StringTok"/>
        </w:rPr>
        <w:t xml:space="preserve">"After"</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StringTok"/>
        </w:rPr>
        <w:t xml:space="preserve">"Median error (m)"</w:t>
      </w:r>
      <w:r>
        <w:rPr>
          <w:rStyle w:val="NormalTok"/>
        </w:rPr>
        <w:t xml:space="preserve">,</w:t>
      </w:r>
      <w:r>
        <w:br/>
      </w:r>
      <w:r>
        <w:rPr>
          <w:rStyle w:val="NormalTok"/>
        </w:rPr>
        <w:t xml:space="preserve">       </w:t>
      </w:r>
      <w:r>
        <w:rPr>
          <w:rStyle w:val="AttributeTok"/>
        </w:rPr>
        <w:t xml:space="preserve">y=</w:t>
      </w:r>
      <w:r>
        <w:rPr>
          <w:rStyle w:val="StringTok"/>
        </w:rPr>
        <w:t xml:space="preserve">"Density"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"After"</w:t>
      </w:r>
      <w:r>
        <w:rPr>
          <w:rStyle w:val="NormalTok"/>
        </w:rPr>
        <w:t xml:space="preserve">, </w:t>
      </w:r>
      <w:r>
        <w:rPr>
          <w:rStyle w:val="StringTok"/>
        </w:rPr>
        <w:t xml:space="preserve">"Before"</w:t>
      </w:r>
      <w:r>
        <w:rPr>
          <w:rStyle w:val="NormalTok"/>
        </w:rPr>
        <w:t xml:space="preserve">),</w:t>
      </w:r>
      <w:r>
        <w:br/>
      </w:r>
      <w:r>
        <w:rPr>
          <w:rStyle w:val="NormalTok"/>
        </w:rPr>
        <w:t xml:space="preserve">                    </w:t>
      </w:r>
      <w:r>
        <w:rPr>
          <w:rStyle w:val="AttributeTok"/>
        </w:rPr>
        <w:t xml:space="preserve">values=</w:t>
      </w:r>
      <w:r>
        <w:rPr>
          <w:rStyle w:val="FunctionTok"/>
        </w:rPr>
        <w:t xml:space="preserve">c</w:t>
      </w:r>
      <w:r>
        <w:rPr>
          <w:rStyle w:val="NormalTok"/>
        </w:rPr>
        <w:t xml:space="preserve">(</w:t>
      </w:r>
      <w:r>
        <w:rPr>
          <w:rStyle w:val="StringTok"/>
        </w:rPr>
        <w:t xml:space="preserve">"Before"</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tringTok"/>
        </w:rPr>
        <w:t xml:space="preserve">"After"</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0.7</w:t>
      </w:r>
      <w:r>
        <w:rPr>
          <w:rStyle w:val="NormalTok"/>
        </w:rPr>
        <w:t xml:space="preserve">,</w:t>
      </w:r>
      <w:r>
        <w:rPr>
          <w:rStyle w:val="FloatTok"/>
        </w:rPr>
        <w:t xml:space="preserve">0.7</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br/>
      </w:r>
      <w:r>
        <w:rPr>
          <w:rStyle w:val="NormalTok"/>
        </w:rPr>
        <w:t xml:space="preserve">pInterDen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InterQuartile, </w:t>
      </w:r>
      <w:r>
        <w:rPr>
          <w:rStyle w:val="AttributeTok"/>
        </w:rPr>
        <w:t xml:space="preserve">fill=</w:t>
      </w:r>
      <w:r>
        <w:rPr>
          <w:rStyle w:val="StringTok"/>
        </w:rPr>
        <w:t xml:space="preserve">"Before"</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InterQuartile, </w:t>
      </w:r>
      <w:r>
        <w:rPr>
          <w:rStyle w:val="AttributeTok"/>
        </w:rPr>
        <w:t xml:space="preserve">fill=</w:t>
      </w:r>
      <w:r>
        <w:rPr>
          <w:rStyle w:val="StringTok"/>
        </w:rPr>
        <w:t xml:space="preserve">"After"</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StringTok"/>
        </w:rPr>
        <w:t xml:space="preserve">"Interquartile (m)"</w:t>
      </w:r>
      <w:r>
        <w:rPr>
          <w:rStyle w:val="NormalTok"/>
        </w:rPr>
        <w:t xml:space="preserve">,</w:t>
      </w:r>
      <w:r>
        <w:br/>
      </w:r>
      <w:r>
        <w:rPr>
          <w:rStyle w:val="NormalTok"/>
        </w:rPr>
        <w:t xml:space="preserve">       </w:t>
      </w:r>
      <w:r>
        <w:rPr>
          <w:rStyle w:val="AttributeTok"/>
        </w:rPr>
        <w:t xml:space="preserve">y=</w:t>
      </w:r>
      <w:r>
        <w:rPr>
          <w:rStyle w:val="StringTok"/>
        </w:rPr>
        <w:t xml:space="preserve">"Density"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"After"</w:t>
      </w:r>
      <w:r>
        <w:rPr>
          <w:rStyle w:val="NormalTok"/>
        </w:rPr>
        <w:t xml:space="preserve">, </w:t>
      </w:r>
      <w:r>
        <w:rPr>
          <w:rStyle w:val="StringTok"/>
        </w:rPr>
        <w:t xml:space="preserve">"Before"</w:t>
      </w:r>
      <w:r>
        <w:rPr>
          <w:rStyle w:val="NormalTok"/>
        </w:rPr>
        <w:t xml:space="preserve">),</w:t>
      </w:r>
      <w:r>
        <w:br/>
      </w:r>
      <w:r>
        <w:rPr>
          <w:rStyle w:val="NormalTok"/>
        </w:rPr>
        <w:t xml:space="preserve">                    </w:t>
      </w:r>
      <w:r>
        <w:rPr>
          <w:rStyle w:val="AttributeTok"/>
        </w:rPr>
        <w:t xml:space="preserve">values=</w:t>
      </w:r>
      <w:r>
        <w:rPr>
          <w:rStyle w:val="FunctionTok"/>
        </w:rPr>
        <w:t xml:space="preserve">c</w:t>
      </w:r>
      <w:r>
        <w:rPr>
          <w:rStyle w:val="NormalTok"/>
        </w:rPr>
        <w:t xml:space="preserve">(</w:t>
      </w:r>
      <w:r>
        <w:rPr>
          <w:rStyle w:val="StringTok"/>
        </w:rPr>
        <w:t xml:space="preserve">"Before"</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tringTok"/>
        </w:rPr>
        <w:t xml:space="preserve">"After"</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0.8</w:t>
      </w:r>
      <w:r>
        <w:rPr>
          <w:rStyle w:val="NormalTok"/>
        </w:rPr>
        <w:t xml:space="preserve">,</w:t>
      </w:r>
      <w:r>
        <w:rPr>
          <w:rStyle w:val="FloatTok"/>
        </w:rPr>
        <w:t xml:space="preserve">0.8</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br/>
      </w:r>
      <w:r>
        <w:rPr>
          <w:rStyle w:val="NormalTok"/>
        </w:rPr>
        <w:t xml:space="preserve">pMeanDen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Mean, </w:t>
      </w:r>
      <w:r>
        <w:rPr>
          <w:rStyle w:val="AttributeTok"/>
        </w:rPr>
        <w:t xml:space="preserve">fill=</w:t>
      </w:r>
      <w:r>
        <w:rPr>
          <w:rStyle w:val="StringTok"/>
        </w:rPr>
        <w:t xml:space="preserve">"Before"</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Mean, </w:t>
      </w:r>
      <w:r>
        <w:rPr>
          <w:rStyle w:val="AttributeTok"/>
        </w:rPr>
        <w:t xml:space="preserve">fill=</w:t>
      </w:r>
      <w:r>
        <w:rPr>
          <w:rStyle w:val="StringTok"/>
        </w:rPr>
        <w:t xml:space="preserve">"After"</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StringTok"/>
        </w:rPr>
        <w:t xml:space="preserve">"Mean (m)"</w:t>
      </w:r>
      <w:r>
        <w:rPr>
          <w:rStyle w:val="NormalTok"/>
        </w:rPr>
        <w:t xml:space="preserve">,</w:t>
      </w:r>
      <w:r>
        <w:br/>
      </w:r>
      <w:r>
        <w:rPr>
          <w:rStyle w:val="NormalTok"/>
        </w:rPr>
        <w:t xml:space="preserve">       </w:t>
      </w:r>
      <w:r>
        <w:rPr>
          <w:rStyle w:val="AttributeTok"/>
        </w:rPr>
        <w:t xml:space="preserve">y=</w:t>
      </w:r>
      <w:r>
        <w:rPr>
          <w:rStyle w:val="StringTok"/>
        </w:rPr>
        <w:t xml:space="preserve">"Density"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"After"</w:t>
      </w:r>
      <w:r>
        <w:rPr>
          <w:rStyle w:val="NormalTok"/>
        </w:rPr>
        <w:t xml:space="preserve">, </w:t>
      </w:r>
      <w:r>
        <w:rPr>
          <w:rStyle w:val="StringTok"/>
        </w:rPr>
        <w:t xml:space="preserve">"Before"</w:t>
      </w:r>
      <w:r>
        <w:rPr>
          <w:rStyle w:val="NormalTok"/>
        </w:rPr>
        <w:t xml:space="preserve">),</w:t>
      </w:r>
      <w:r>
        <w:br/>
      </w:r>
      <w:r>
        <w:rPr>
          <w:rStyle w:val="NormalTok"/>
        </w:rPr>
        <w:t xml:space="preserve">                    </w:t>
      </w:r>
      <w:r>
        <w:rPr>
          <w:rStyle w:val="AttributeTok"/>
        </w:rPr>
        <w:t xml:space="preserve">values=</w:t>
      </w:r>
      <w:r>
        <w:rPr>
          <w:rStyle w:val="FunctionTok"/>
        </w:rPr>
        <w:t xml:space="preserve">c</w:t>
      </w:r>
      <w:r>
        <w:rPr>
          <w:rStyle w:val="NormalTok"/>
        </w:rPr>
        <w:t xml:space="preserve">(</w:t>
      </w:r>
      <w:r>
        <w:rPr>
          <w:rStyle w:val="StringTok"/>
        </w:rPr>
        <w:t xml:space="preserve">"Before"</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tringTok"/>
        </w:rPr>
        <w:t xml:space="preserve">"After"</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0.8</w:t>
      </w:r>
      <w:r>
        <w:rPr>
          <w:rStyle w:val="NormalTok"/>
        </w:rPr>
        <w:t xml:space="preserve">,</w:t>
      </w:r>
      <w:r>
        <w:rPr>
          <w:rStyle w:val="FloatTok"/>
        </w:rPr>
        <w:t xml:space="preserve">0.8</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br/>
      </w:r>
      <w:r>
        <w:rPr>
          <w:rStyle w:val="NormalTok"/>
        </w:rPr>
        <w:t xml:space="preserve">p </w:t>
      </w:r>
      <w:r>
        <w:rPr>
          <w:rStyle w:val="OtherTok"/>
        </w:rPr>
        <w:t xml:space="preserve">&lt;-</w:t>
      </w:r>
      <w:r>
        <w:rPr>
          <w:rStyle w:val="NormalTok"/>
        </w:rPr>
        <w:t xml:space="preserve"> pq2den </w:t>
      </w:r>
      <w:r>
        <w:rPr>
          <w:rStyle w:val="SpecialCharTok"/>
        </w:rPr>
        <w:t xml:space="preserve">/</w:t>
      </w:r>
      <w:r>
        <w:rPr>
          <w:rStyle w:val="NormalTok"/>
        </w:rPr>
        <w:t xml:space="preserve"> pMeanDen </w:t>
      </w:r>
      <w:r>
        <w:rPr>
          <w:rStyle w:val="SpecialCharTok"/>
        </w:rPr>
        <w:t xml:space="preserve">/</w:t>
      </w:r>
      <w:r>
        <w:rPr>
          <w:rStyle w:val="NormalTok"/>
        </w:rPr>
        <w:t xml:space="preserve"> pInterDen</w:t>
      </w:r>
      <w:r>
        <w:br/>
      </w:r>
      <w:r>
        <w:rPr>
          <w:rStyle w:val="NormalTok"/>
        </w:rPr>
        <w:t xml:space="preserve">p </w:t>
      </w:r>
      <w:r>
        <w:rPr>
          <w:rStyle w:val="OtherTok"/>
        </w:rPr>
        <w:t xml:space="preserve">&lt;-</w:t>
      </w:r>
      <w:r>
        <w:rPr>
          <w:rStyle w:val="NormalTok"/>
        </w:rPr>
        <w:t xml:space="preserve"> p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w:t>
      </w:r>
      <w:r>
        <w:rPr>
          <w:rStyle w:val="StringTok"/>
        </w:rPr>
        <w:t xml:space="preserve">"Density plots before and after coregistration"</w:t>
      </w:r>
      <w:r>
        <w:rPr>
          <w:rStyle w:val="NormalTok"/>
        </w:rPr>
        <w:t xml:space="preserve">)</w:t>
      </w:r>
      <w:r>
        <w:br/>
      </w:r>
      <w:r>
        <w:rPr>
          <w:rStyle w:val="NormalTok"/>
        </w:rPr>
        <w:t xml:space="preserve">p</w:t>
      </w:r>
    </w:p>
    <w:tbl>
      <w:tblPr>
        <w:tblStyle w:val="Table"/>
        <w:tblW w:type="pct" w:w="5000"/>
        <w:tblLook w:firstRow="0" w:lastRow="0" w:firstColumn="0" w:lastColumn="0" w:noHBand="0" w:noVBand="0" w:val="0000"/>
        <w:jc w:val="start"/>
        <w:tblLayout w:type="fixed"/>
      </w:tblPr>
      <w:tblGrid>
        <w:gridCol w:w="7920"/>
      </w:tblGrid>
      <w:tr>
        <w:tc>
          <w:tcPr/>
          <w:bookmarkStart w:id="85" w:name="fig-den"/>
          <w:p>
            <w:pPr>
              <w:pStyle w:val="Compact"/>
              <w:jc w:val="center"/>
            </w:pPr>
            <w:r>
              <w:drawing>
                <wp:inline>
                  <wp:extent cx="4620126" cy="3696101"/>
                  <wp:effectExtent b="0" l="0" r="0" t="0"/>
                  <wp:docPr descr="" title="" id="83" name="Picture"/>
                  <a:graphic>
                    <a:graphicData uri="http://schemas.openxmlformats.org/drawingml/2006/picture">
                      <pic:pic>
                        <pic:nvPicPr>
                          <pic:cNvPr descr="Coregistration_files/figure-docx/fig-den-1.png" id="84"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5"/>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ook w:firstRow="0" w:lastRow="0" w:firstColumn="0" w:lastColumn="0" w:noHBand="0" w:noVBand="0" w:val="0000"/>
        <w:jc w:val="start"/>
        <w:tblLayout w:type="fixed"/>
      </w:tblPr>
      <w:tblGrid>
        <w:gridCol w:w="7920"/>
      </w:tblGrid>
      <w:tr>
        <w:tc>
          <w:tcPr/>
          <w:bookmarkStart w:id="90" w:name="fig-dif"/>
          <w:p>
            <w:pPr>
              <w:pStyle w:val="Compact"/>
              <w:jc w:val="center"/>
            </w:pPr>
            <w:bookmarkStart w:id="89" w:name="fig-dif"/>
            <w:r>
              <w:drawing>
                <wp:inline>
                  <wp:extent cx="4762500" cy="8697110"/>
                  <wp:effectExtent b="0" l="0" r="0" t="0"/>
                  <wp:docPr descr="" title="" id="87" name="Picture"/>
                  <a:graphic>
                    <a:graphicData uri="http://schemas.openxmlformats.org/drawingml/2006/picture">
                      <pic:pic>
                        <pic:nvPicPr>
                          <pic:cNvPr descr="images/clipboard-1486922337.png" id="88" name="Picture"/>
                          <pic:cNvPicPr>
                            <a:picLocks noChangeArrowheads="1" noChangeAspect="1"/>
                          </pic:cNvPicPr>
                        </pic:nvPicPr>
                        <pic:blipFill>
                          <a:blip r:embed="rId86"/>
                          <a:stretch>
                            <a:fillRect/>
                          </a:stretch>
                        </pic:blipFill>
                        <pic:spPr bwMode="auto">
                          <a:xfrm>
                            <a:off x="0" y="0"/>
                            <a:ext cx="4762500" cy="8697110"/>
                          </a:xfrm>
                          <a:prstGeom prst="rect">
                            <a:avLst/>
                          </a:prstGeom>
                          <a:noFill/>
                          <a:ln w="9525">
                            <a:noFill/>
                            <a:headEnd/>
                            <a:tailEnd/>
                          </a:ln>
                        </pic:spPr>
                      </pic:pic>
                    </a:graphicData>
                  </a:graphic>
                </wp:inline>
              </w:drawing>
            </w:r>
            <w:bookmarkEnd w:id="89"/>
          </w:p>
          <w:p>
            <w:pPr>
              <w:jc w:val="center"/>
            </w:pPr>
            <w:pPr>
              <w:jc w:val="start"/>
              <w:spacing w:before="200"/>
              <w:pStyle w:val="ImageCaption"/>
            </w:pPr>
            <w:r>
              <w:t xml:space="preserve">Figure 11</w:t>
            </w:r>
          </w:p>
          <w:bookmarkEnd w:id="90"/>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p>
      <w:pPr>
        <w:pStyle w:val="SourceCode"/>
      </w:pPr>
      <w:r>
        <w:rPr>
          <w:rStyle w:val="FunctionTok"/>
        </w:rPr>
        <w:t xml:space="preserve">library</w:t>
      </w:r>
      <w:r>
        <w:rPr>
          <w:rStyle w:val="NormalTok"/>
        </w:rPr>
        <w:t xml:space="preserve">(scales)</w:t>
      </w:r>
      <w:r>
        <w:br/>
      </w:r>
      <w:r>
        <w:br/>
      </w:r>
      <w:r>
        <w:rPr>
          <w:rStyle w:val="NormalTok"/>
        </w:rPr>
        <w:t xml:space="preserve">efinal[, </w:t>
      </w:r>
      <w:r>
        <w:rPr>
          <w:rStyle w:val="StringTok"/>
        </w:rPr>
        <w:t xml:space="preserve">"qmin"</w:t>
      </w:r>
      <w:r>
        <w:rPr>
          <w:rStyle w:val="NormalTok"/>
        </w:rPr>
        <w:t xml:space="preserve"> </w:t>
      </w:r>
      <w:r>
        <w:rPr>
          <w:rStyle w:val="SpecialCharTok"/>
        </w:rPr>
        <w:t xml:space="preserve">:</w:t>
      </w:r>
      <w:r>
        <w:rPr>
          <w:rStyle w:val="ErrorTok"/>
        </w:rPr>
        <w:t xml:space="preserve">=</w:t>
      </w:r>
      <w:r>
        <w:rPr>
          <w:rStyle w:val="NormalTok"/>
        </w:rPr>
        <w:t xml:space="preserve"> Q1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efinal[, </w:t>
      </w:r>
      <w:r>
        <w:rPr>
          <w:rStyle w:val="StringTok"/>
        </w:rPr>
        <w:t xml:space="preserve">"qmax"</w:t>
      </w:r>
      <w:r>
        <w:rPr>
          <w:rStyle w:val="NormalTok"/>
        </w:rPr>
        <w:t xml:space="preserve"> </w:t>
      </w:r>
      <w:r>
        <w:rPr>
          <w:rStyle w:val="SpecialCharTok"/>
        </w:rPr>
        <w:t xml:space="preserve">:</w:t>
      </w:r>
      <w:r>
        <w:rPr>
          <w:rStyle w:val="ErrorTok"/>
        </w:rPr>
        <w:t xml:space="preserve">=</w:t>
      </w:r>
      <w:r>
        <w:rPr>
          <w:rStyle w:val="NormalTok"/>
        </w:rPr>
        <w:t xml:space="preserve"> Q3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qfit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w:t>
      </w:r>
      <w:r>
        <w:rPr>
          <w:rStyle w:val="FunctionTok"/>
        </w:rPr>
        <w:t xml:space="preserve">paste0</w:t>
      </w:r>
      <w:r>
        <w:rPr>
          <w:rStyle w:val="NormalTok"/>
        </w:rPr>
        <w:t xml:space="preserve">(outbins,</w:t>
      </w:r>
      <w:r>
        <w:rPr>
          <w:rStyle w:val="StringTok"/>
        </w:rPr>
        <w:t xml:space="preserve">"_fitfinal.csv"</w:t>
      </w:r>
      <w:r>
        <w:rPr>
          <w:rStyle w:val="NormalTok"/>
        </w:rPr>
        <w:t xml:space="preserve">)))</w:t>
      </w:r>
      <w:r>
        <w:br/>
      </w:r>
      <w:r>
        <w:rPr>
          <w:rStyle w:val="NormalTok"/>
        </w:rPr>
        <w:t xml:space="preserve">qfit </w:t>
      </w:r>
      <w:r>
        <w:rPr>
          <w:rStyle w:val="OtherTok"/>
        </w:rPr>
        <w:t xml:space="preserve">&lt;-</w:t>
      </w:r>
      <w:r>
        <w:rPr>
          <w:rStyle w:val="NormalTok"/>
        </w:rPr>
        <w:t xml:space="preserve"> qfit[, </w:t>
      </w:r>
      <w:r>
        <w:rPr>
          <w:rStyle w:val="StringTok"/>
        </w:rPr>
        <w:t xml:space="preserve">"Aspect"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(Azimuth)]</w:t>
      </w:r>
      <w:r>
        <w:br/>
      </w:r>
      <w:r>
        <w:rPr>
          <w:rStyle w:val="NormalTok"/>
        </w:rPr>
        <w:t xml:space="preserve">qfit </w:t>
      </w:r>
      <w:r>
        <w:rPr>
          <w:rStyle w:val="OtherTok"/>
        </w:rPr>
        <w:t xml:space="preserve">&lt;-</w:t>
      </w:r>
      <w:r>
        <w:rPr>
          <w:rStyle w:val="NormalTok"/>
        </w:rPr>
        <w:t xml:space="preserve"> qfit[, </w:t>
      </w:r>
      <w:r>
        <w:rPr>
          <w:rStyle w:val="StringTok"/>
        </w:rPr>
        <w:t xml:space="preserve">"Gradient"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(Slope)]</w:t>
      </w:r>
      <w:r>
        <w:br/>
      </w:r>
      <w:r>
        <w:br/>
      </w:r>
      <w:r>
        <w:rPr>
          <w:rStyle w:val="NormalTok"/>
        </w:rPr>
        <w:t xml:space="preserve">p0f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br/>
      </w:r>
      <w:r>
        <w:rPr>
          <w:rStyle w:val="NormalTok"/>
        </w:rPr>
        <w:t xml:space="preserve">p45f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 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br/>
      </w:r>
      <w:r>
        <w:rPr>
          <w:rStyle w:val="NormalTok"/>
        </w:rPr>
        <w:t xml:space="preserve">p90f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p135f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 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p180f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p225f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 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p270f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p315f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 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p1 </w:t>
      </w:r>
      <w:r>
        <w:rPr>
          <w:rStyle w:val="OtherTok"/>
        </w:rPr>
        <w:t xml:space="preserve">&lt;-</w:t>
      </w:r>
      <w:r>
        <w:rPr>
          <w:rStyle w:val="NormalTok"/>
        </w:rPr>
        <w:t xml:space="preserve"> p0f </w:t>
      </w:r>
      <w:r>
        <w:rPr>
          <w:rStyle w:val="SpecialCharTok"/>
        </w:rPr>
        <w:t xml:space="preserve">+</w:t>
      </w:r>
      <w:r>
        <w:rPr>
          <w:rStyle w:val="NormalTok"/>
        </w:rPr>
        <w:t xml:space="preserve"> p45f</w:t>
      </w:r>
      <w:r>
        <w:br/>
      </w:r>
      <w:r>
        <w:rPr>
          <w:rStyle w:val="NormalTok"/>
        </w:rPr>
        <w:t xml:space="preserve">p2 </w:t>
      </w:r>
      <w:r>
        <w:rPr>
          <w:rStyle w:val="OtherTok"/>
        </w:rPr>
        <w:t xml:space="preserve">&lt;-</w:t>
      </w:r>
      <w:r>
        <w:rPr>
          <w:rStyle w:val="NormalTok"/>
        </w:rPr>
        <w:t xml:space="preserve"> p90f </w:t>
      </w:r>
      <w:r>
        <w:rPr>
          <w:rStyle w:val="SpecialCharTok"/>
        </w:rPr>
        <w:t xml:space="preserve">+</w:t>
      </w:r>
      <w:r>
        <w:rPr>
          <w:rStyle w:val="NormalTok"/>
        </w:rPr>
        <w:t xml:space="preserve"> p135f</w:t>
      </w:r>
      <w:r>
        <w:br/>
      </w:r>
      <w:r>
        <w:rPr>
          <w:rStyle w:val="NormalTok"/>
        </w:rPr>
        <w:t xml:space="preserve">p3 </w:t>
      </w:r>
      <w:r>
        <w:rPr>
          <w:rStyle w:val="OtherTok"/>
        </w:rPr>
        <w:t xml:space="preserve">&lt;-</w:t>
      </w:r>
      <w:r>
        <w:rPr>
          <w:rStyle w:val="NormalTok"/>
        </w:rPr>
        <w:t xml:space="preserve"> p180f </w:t>
      </w:r>
      <w:r>
        <w:rPr>
          <w:rStyle w:val="SpecialCharTok"/>
        </w:rPr>
        <w:t xml:space="preserve">+</w:t>
      </w:r>
      <w:r>
        <w:rPr>
          <w:rStyle w:val="NormalTok"/>
        </w:rPr>
        <w:t xml:space="preserve"> p225f</w:t>
      </w:r>
      <w:r>
        <w:br/>
      </w:r>
      <w:r>
        <w:rPr>
          <w:rStyle w:val="NormalTok"/>
        </w:rPr>
        <w:t xml:space="preserve">p4 </w:t>
      </w:r>
      <w:r>
        <w:rPr>
          <w:rStyle w:val="OtherTok"/>
        </w:rPr>
        <w:t xml:space="preserve">&lt;-</w:t>
      </w:r>
      <w:r>
        <w:rPr>
          <w:rStyle w:val="NormalTok"/>
        </w:rPr>
        <w:t xml:space="preserve"> p270f </w:t>
      </w:r>
      <w:r>
        <w:rPr>
          <w:rStyle w:val="SpecialCharTok"/>
        </w:rPr>
        <w:t xml:space="preserve">+</w:t>
      </w:r>
      <w:r>
        <w:rPr>
          <w:rStyle w:val="NormalTok"/>
        </w:rPr>
        <w:t xml:space="preserve"> p315f</w:t>
      </w:r>
      <w:r>
        <w:br/>
      </w:r>
      <w:r>
        <w:rPr>
          <w:rStyle w:val="NormalTok"/>
        </w:rPr>
        <w:t xml:space="preserve">p5f </w:t>
      </w:r>
      <w:r>
        <w:rPr>
          <w:rStyle w:val="OtherTok"/>
        </w:rPr>
        <w:t xml:space="preserve">&lt;-</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p3 </w:t>
      </w:r>
      <w:r>
        <w:rPr>
          <w:rStyle w:val="SpecialCharTok"/>
        </w:rPr>
        <w:t xml:space="preserve">/</w:t>
      </w:r>
      <w:r>
        <w:rPr>
          <w:rStyle w:val="NormalTok"/>
        </w:rPr>
        <w:t xml:space="preserve"> p4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heights=</w:t>
      </w:r>
      <w:r>
        <w:rPr>
          <w:rStyle w:val="FunctionTok"/>
        </w:rPr>
        <w:t xml:space="preserve">unit</w:t>
      </w:r>
      <w:r>
        <w:rPr>
          <w:rStyle w:val="NormalTok"/>
        </w:rPr>
        <w:t xml:space="preserve">(</w:t>
      </w:r>
      <w:r>
        <w:rPr>
          <w:rStyle w:val="FunctionTok"/>
        </w:rPr>
        <w:t xml:space="preserve">c</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unctionTok"/>
        </w:rPr>
        <w:t xml:space="preserve">c</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br/>
      </w:r>
      <w:r>
        <w:rPr>
          <w:rStyle w:val="NormalTok"/>
        </w:rPr>
        <w:t xml:space="preserve">p5f </w:t>
      </w:r>
      <w:r>
        <w:rPr>
          <w:rStyle w:val="OtherTok"/>
        </w:rPr>
        <w:t xml:space="preserve">&lt;-</w:t>
      </w:r>
      <w:r>
        <w:rPr>
          <w:rStyle w:val="NormalTok"/>
        </w:rPr>
        <w:t xml:space="preserve"> p5f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"Interquartile range and LoD based on Tukey's fences (k=1.5) after coregistration"</w:t>
      </w:r>
      <w:r>
        <w:rPr>
          <w:rStyle w:val="NormalTok"/>
        </w:rPr>
        <w:t xml:space="preserve">)</w:t>
      </w:r>
      <w:r>
        <w:br/>
      </w:r>
      <w:r>
        <w:rPr>
          <w:rStyle w:val="NormalTok"/>
        </w:rPr>
        <w:t xml:space="preserve">p5f</w:t>
      </w:r>
    </w:p>
    <w:tbl>
      <w:tblPr>
        <w:tblStyle w:val="Table"/>
        <w:tblW w:type="pct" w:w="5000"/>
        <w:tblLook w:firstRow="0" w:lastRow="0" w:firstColumn="0" w:lastColumn="0" w:noHBand="0" w:noVBand="0" w:val="0000"/>
        <w:jc w:val="start"/>
        <w:tblLayout w:type="fixed"/>
      </w:tblPr>
      <w:tblGrid>
        <w:gridCol w:w="7920"/>
      </w:tblGrid>
      <w:tr>
        <w:tc>
          <w:tcPr/>
          <w:bookmarkStart w:id="94" w:name="fig-curvesFinal"/>
          <w:p>
            <w:pPr>
              <w:pStyle w:val="Compact"/>
              <w:jc w:val="center"/>
            </w:pPr>
            <w:r>
              <w:drawing>
                <wp:inline>
                  <wp:extent cx="4620126" cy="8778240"/>
                  <wp:effectExtent b="0" l="0" r="0" t="0"/>
                  <wp:docPr descr="" title="" id="92" name="Picture"/>
                  <a:graphic>
                    <a:graphicData uri="http://schemas.openxmlformats.org/drawingml/2006/picture">
                      <pic:pic>
                        <pic:nvPicPr>
                          <pic:cNvPr descr="Coregistration_files/figure-docx/fig-curvesFinal-1.png" id="93" name="Picture"/>
                          <pic:cNvPicPr>
                            <a:picLocks noChangeArrowheads="1" noChangeAspect="1"/>
                          </pic:cNvPicPr>
                        </pic:nvPicPr>
                        <pic:blipFill>
                          <a:blip r:embed="rId91"/>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4"/>
        </w:tc>
      </w:tr>
    </w:tbl>
    <w:p>
      <w:pPr>
        <w:pStyle w:val="BodyText"/>
      </w:pPr>
      <w:r>
        <w:t xml:space="preserve">The curves are now all symmetric about zero and the envelope defining the LoD is narrower. Even so, what we are interpreting as</w:t>
      </w:r>
      <w:r>
        <w:t xml:space="preserve"> </w:t>
      </w:r>
      <w:r>
        <w:t xml:space="preserve">“</w:t>
      </w:r>
      <w:r>
        <w:t xml:space="preserve">noise</w:t>
      </w:r>
      <w:r>
        <w:t xml:space="preserve">”</w:t>
      </w:r>
      <w:r>
        <w:t xml:space="preserve"> </w:t>
      </w:r>
      <w:r>
        <w:t xml:space="preserve">in the DoD still spans a range of about ± 0.5m. What might be some causes of this uncertainty?</w:t>
      </w:r>
    </w:p>
    <w:bookmarkStart w:id="129"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canopy"/>
          <w:p>
            <w:pPr>
              <w:pStyle w:val="Compact"/>
              <w:jc w:val="center"/>
            </w:pPr>
            <w:r>
              <w:drawing>
                <wp:inline>
                  <wp:extent cx="5334000" cy="2041480"/>
                  <wp:effectExtent b="0" l="0" r="0" t="0"/>
                  <wp:docPr descr="" title="" id="96" name="Picture"/>
                  <a:graphic>
                    <a:graphicData uri="http://schemas.openxmlformats.org/drawingml/2006/picture">
                      <pic:pic>
                        <pic:nvPicPr>
                          <pic:cNvPr descr="images/clipboard-2778201248.png" id="97" name="Picture"/>
                          <pic:cNvPicPr>
                            <a:picLocks noChangeArrowheads="1" noChangeAspect="1"/>
                          </pic:cNvPicPr>
                        </pic:nvPicPr>
                        <pic:blipFill>
                          <a:blip r:embed="rId95"/>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8"/>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ook w:firstRow="0" w:lastRow="0" w:firstColumn="0" w:lastColumn="0" w:noHBand="0" w:noVBand="0" w:val="0000"/>
        <w:jc w:val="start"/>
        <w:tblLayout w:type="fixed"/>
      </w:tblPr>
      <w:tblGrid>
        <w:gridCol w:w="7920"/>
      </w:tblGrid>
      <w:tr>
        <w:tc>
          <w:tcPr/>
          <w:bookmarkStart w:id="102" w:name="fig-groundReturns"/>
          <w:p>
            <w:pPr>
              <w:pStyle w:val="Compact"/>
              <w:jc w:val="center"/>
            </w:pPr>
            <w:r>
              <w:drawing>
                <wp:inline>
                  <wp:extent cx="5334000" cy="2363269"/>
                  <wp:effectExtent b="0" l="0" r="0" t="0"/>
                  <wp:docPr descr="" title="" id="100" name="Picture"/>
                  <a:graphic>
                    <a:graphicData uri="http://schemas.openxmlformats.org/drawingml/2006/picture">
                      <pic:pic>
                        <pic:nvPicPr>
                          <pic:cNvPr descr="images/clipboard-1515199096.png" id="101" name="Picture"/>
                          <pic:cNvPicPr>
                            <a:picLocks noChangeArrowheads="1" noChangeAspect="1"/>
                          </pic:cNvPicPr>
                        </pic:nvPicPr>
                        <pic:blipFill>
                          <a:blip r:embed="rId99"/>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6" w:name="fig-density"/>
          <w:p>
            <w:pPr>
              <w:pStyle w:val="Compact"/>
              <w:jc w:val="center"/>
            </w:pPr>
            <w:r>
              <w:drawing>
                <wp:inline>
                  <wp:extent cx="5334000" cy="4723373"/>
                  <wp:effectExtent b="0" l="0" r="0" t="0"/>
                  <wp:docPr descr="" title="" id="104" name="Picture"/>
                  <a:graphic>
                    <a:graphicData uri="http://schemas.openxmlformats.org/drawingml/2006/picture">
                      <pic:pic>
                        <pic:nvPicPr>
                          <pic:cNvPr descr="images/clipboard-1076959254.png" id="105" name="Picture"/>
                          <pic:cNvPicPr>
                            <a:picLocks noChangeArrowheads="1" noChangeAspect="1"/>
                          </pic:cNvPicPr>
                        </pic:nvPicPr>
                        <pic:blipFill>
                          <a:blip r:embed="rId103"/>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6"/>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p>
      <w:pPr>
        <w:pStyle w:val="SourceCode"/>
      </w:pPr>
      <w:r>
        <w:rPr>
          <w:rStyle w:val="FunctionTok"/>
        </w:rPr>
        <w:t xml:space="preserve">library</w:t>
      </w:r>
      <w:r>
        <w:rPr>
          <w:rStyle w:val="NormalTok"/>
        </w:rPr>
        <w:t xml:space="preserve">(data.table)</w:t>
      </w:r>
      <w:r>
        <w:br/>
      </w:r>
      <w:r>
        <w:rPr>
          <w:rStyle w:val="FunctionTok"/>
        </w:rPr>
        <w:t xml:space="preserve">library</w:t>
      </w:r>
      <w:r>
        <w:rPr>
          <w:rStyle w:val="NormalTok"/>
        </w:rPr>
        <w:t xml:space="preserve">(ggplot2)</w:t>
      </w:r>
      <w:r>
        <w:br/>
      </w:r>
      <w:r>
        <w:br/>
      </w:r>
      <w:r>
        <w:rPr>
          <w:rStyle w:val="NormalTok"/>
        </w:rPr>
        <w:t xml:space="preserve">dataFile </w:t>
      </w:r>
      <w:r>
        <w:rPr>
          <w:rStyle w:val="OtherTok"/>
        </w:rPr>
        <w:t xml:space="preserve">&lt;-</w:t>
      </w:r>
      <w:r>
        <w:rPr>
          <w:rStyle w:val="NormalTok"/>
        </w:rPr>
        <w:t xml:space="preserve"> </w:t>
      </w:r>
      <w:r>
        <w:rPr>
          <w:rStyle w:val="StringTok"/>
        </w:rPr>
        <w:t xml:space="preserve">"c:/work/data/postmortem/pointcount.csv"</w:t>
      </w:r>
      <w:r>
        <w:br/>
      </w:r>
      <w:r>
        <w:rPr>
          <w:rStyle w:val="NormalTok"/>
        </w:rPr>
        <w:t xml:space="preserve">cnt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(dataFile))</w:t>
      </w:r>
      <w:r>
        <w:br/>
      </w:r>
      <w:r>
        <w:rPr>
          <w:rStyle w:val="NormalTok"/>
        </w:rPr>
        <w:t xml:space="preserve">cnt[, prop </w:t>
      </w:r>
      <w:r>
        <w:rPr>
          <w:rStyle w:val="SpecialCharTok"/>
        </w:rPr>
        <w:t xml:space="preserve">:</w:t>
      </w:r>
      <w:r>
        <w:rPr>
          <w:rStyle w:val="ErrorTok"/>
        </w:rPr>
        <w:t xml:space="preserve">=</w:t>
      </w:r>
      <w:r>
        <w:rPr>
          <w:rStyle w:val="NormalTok"/>
        </w:rPr>
        <w:t xml:space="preserve"> Cells</w:t>
      </w:r>
      <w:r>
        <w:rPr>
          <w:rStyle w:val="SpecialCharTok"/>
        </w:rPr>
        <w:t xml:space="preserve">/</w:t>
      </w:r>
      <w:r>
        <w:rPr>
          <w:rStyle w:val="FunctionTok"/>
        </w:rPr>
        <w:t xml:space="preserve">sum</w:t>
      </w:r>
      <w:r>
        <w:rPr>
          <w:rStyle w:val="NormalTok"/>
        </w:rPr>
        <w:t xml:space="preserve">(Cells)]</w:t>
      </w:r>
      <w:r>
        <w:br/>
      </w:r>
      <w:r>
        <w:rPr>
          <w:rStyle w:val="NormalTok"/>
        </w:rPr>
        <w:t xml:space="preserve">p_histo </w:t>
      </w:r>
      <w:r>
        <w:rPr>
          <w:rStyle w:val="OtherTok"/>
        </w:rPr>
        <w:t xml:space="preserve">&lt;-</w:t>
      </w:r>
      <w:r>
        <w:rPr>
          <w:rStyle w:val="NormalTok"/>
        </w:rPr>
        <w:t xml:space="preserve"> </w:t>
      </w:r>
      <w:r>
        <w:rPr>
          <w:rStyle w:val="FunctionTok"/>
        </w:rPr>
        <w:t xml:space="preserve">ggplot</w:t>
      </w:r>
      <w:r>
        <w:rPr>
          <w:rStyle w:val="NormalTok"/>
        </w:rPr>
        <w:t xml:space="preserve">(cnt, </w:t>
      </w:r>
      <w:r>
        <w:rPr>
          <w:rStyle w:val="FunctionTok"/>
        </w:rPr>
        <w:t xml:space="preserve">aes</w:t>
      </w:r>
      <w:r>
        <w:rPr>
          <w:rStyle w:val="NormalTok"/>
        </w:rPr>
        <w:t xml:space="preserve">(</w:t>
      </w:r>
      <w:r>
        <w:rPr>
          <w:rStyle w:val="AttributeTok"/>
        </w:rPr>
        <w:t xml:space="preserve">x=</w:t>
      </w:r>
      <w:r>
        <w:rPr>
          <w:rStyle w:val="NormalTok"/>
        </w:rPr>
        <w:t xml:space="preserve">Points, </w:t>
      </w:r>
      <w:r>
        <w:rPr>
          <w:rStyle w:val="AttributeTok"/>
        </w:rPr>
        <w:t xml:space="preserve">y=</w:t>
      </w:r>
      <w:r>
        <w:rPr>
          <w:rStyle w:val="NormalTok"/>
        </w:rPr>
        <w:t xml:space="preserve"> prop)) </w:t>
      </w:r>
      <w:r>
        <w:rPr>
          <w:rStyle w:val="SpecialCharTok"/>
        </w:rPr>
        <w:t xml:space="preserve">+</w:t>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"Proportion of 2006 DTM cells with a given number of ground returns"</w:t>
      </w:r>
      <w:r>
        <w:rPr>
          <w:rStyle w:val="NormalTok"/>
        </w:rPr>
        <w:t xml:space="preserve">,</w:t>
      </w:r>
      <w:r>
        <w:br/>
      </w:r>
      <w:r>
        <w:rPr>
          <w:rStyle w:val="NormalTok"/>
        </w:rPr>
        <w:t xml:space="preserve">       </w:t>
      </w:r>
      <w:r>
        <w:rPr>
          <w:rStyle w:val="AttributeTok"/>
        </w:rPr>
        <w:t xml:space="preserve">x=</w:t>
      </w:r>
      <w:r>
        <w:rPr>
          <w:rStyle w:val="StringTok"/>
        </w:rPr>
        <w:t xml:space="preserve">"Number of ground returns"</w:t>
      </w:r>
      <w:r>
        <w:rPr>
          <w:rStyle w:val="NormalTok"/>
        </w:rPr>
        <w:t xml:space="preserve">, </w:t>
      </w:r>
      <w:r>
        <w:rPr>
          <w:rStyle w:val="AttributeTok"/>
        </w:rPr>
        <w:t xml:space="preserve">y=</w:t>
      </w:r>
      <w:r>
        <w:rPr>
          <w:rStyle w:val="StringTok"/>
        </w:rPr>
        <w:t xml:space="preserve">"Proportion of cells"</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x=</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w:t>
      </w:r>
      <w:r>
        <w:br/>
      </w:r>
      <w:r>
        <w:rPr>
          <w:rStyle w:val="NormalTok"/>
        </w:rPr>
        <w:t xml:space="preserve">p_histo</w:t>
      </w:r>
    </w:p>
    <w:tbl>
      <w:tblPr>
        <w:tblStyle w:val="Table"/>
        <w:tblW w:type="pct" w:w="5000"/>
        <w:tblLook w:firstRow="0" w:lastRow="0" w:firstColumn="0" w:lastColumn="0" w:noHBand="0" w:noVBand="0" w:val="0000"/>
        <w:jc w:val="start"/>
        <w:tblLayout w:type="fixed"/>
      </w:tblPr>
      <w:tblGrid>
        <w:gridCol w:w="7920"/>
      </w:tblGrid>
      <w:tr>
        <w:tc>
          <w:tcPr/>
          <w:bookmarkStart w:id="110" w:name="fig-barChart"/>
          <w:p>
            <w:pPr>
              <w:pStyle w:val="Compact"/>
              <w:jc w:val="center"/>
            </w:pPr>
            <w:r>
              <w:drawing>
                <wp:inline>
                  <wp:extent cx="4620126" cy="3696101"/>
                  <wp:effectExtent b="0" l="0" r="0" t="0"/>
                  <wp:docPr descr="" title="" id="108" name="Picture"/>
                  <a:graphic>
                    <a:graphicData uri="http://schemas.openxmlformats.org/drawingml/2006/picture">
                      <pic:pic>
                        <pic:nvPicPr>
                          <pic:cNvPr descr="Coregistration_files/figure-docx/fig-barChart-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0"/>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1"/>
      </w:r>
      <w:r>
        <w:t xml:space="preserve"> </w:t>
      </w:r>
      <w:r>
        <w:t xml:space="preserve">by subtracting the DTM elevation from the DSM elevation at each grid point and using the maximum of the 2006 or 2017 canopy heights.</w:t>
      </w:r>
    </w:p>
    <w:p>
      <w:pPr>
        <w:pStyle w:val="SourceCode"/>
      </w:pPr>
      <w:r>
        <w:rPr>
          <w:rStyle w:val="NormalTok"/>
        </w:rPr>
        <w:t xml:space="preserve">ecanopy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w:t>
      </w:r>
      <w:r>
        <w:rPr>
          <w:rStyle w:val="FunctionTok"/>
        </w:rPr>
        <w:t xml:space="preserve">paste0</w:t>
      </w:r>
      <w:r>
        <w:rPr>
          <w:rStyle w:val="NormalTok"/>
        </w:rPr>
        <w:t xml:space="preserve">(outbins,</w:t>
      </w:r>
      <w:r>
        <w:rPr>
          <w:rStyle w:val="StringTok"/>
        </w:rPr>
        <w:t xml:space="preserve">"_canopy.csv"</w:t>
      </w:r>
      <w:r>
        <w:rPr>
          <w:rStyle w:val="NormalTok"/>
        </w:rPr>
        <w:t xml:space="preserve">)))</w:t>
      </w:r>
      <w:r>
        <w:br/>
      </w:r>
      <w:r>
        <w:rPr>
          <w:rStyle w:val="NormalTok"/>
        </w:rPr>
        <w:t xml:space="preserve">ecanopy[, </w:t>
      </w:r>
      <w:r>
        <w:rPr>
          <w:rStyle w:val="StringTok"/>
        </w:rPr>
        <w:t xml:space="preserve">"qmin"</w:t>
      </w:r>
      <w:r>
        <w:rPr>
          <w:rStyle w:val="NormalTok"/>
        </w:rPr>
        <w:t xml:space="preserve"> </w:t>
      </w:r>
      <w:r>
        <w:rPr>
          <w:rStyle w:val="SpecialCharTok"/>
        </w:rPr>
        <w:t xml:space="preserve">:</w:t>
      </w:r>
      <w:r>
        <w:rPr>
          <w:rStyle w:val="ErrorTok"/>
        </w:rPr>
        <w:t xml:space="preserve">=</w:t>
      </w:r>
      <w:r>
        <w:rPr>
          <w:rStyle w:val="NormalTok"/>
        </w:rPr>
        <w:t xml:space="preserve"> </w:t>
      </w:r>
      <w:r>
        <w:rPr>
          <w:rStyle w:val="FloatTok"/>
        </w:rPr>
        <w:t xml:space="preserve">2.5</w:t>
      </w:r>
      <w:r>
        <w:rPr>
          <w:rStyle w:val="SpecialCharTok"/>
        </w:rPr>
        <w:t xml:space="preserve">*</w:t>
      </w:r>
      <w:r>
        <w:rPr>
          <w:rStyle w:val="NormalTok"/>
        </w:rPr>
        <w:t xml:space="preserve">Q1fit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Q3fit]</w:t>
      </w:r>
      <w:r>
        <w:br/>
      </w:r>
      <w:r>
        <w:rPr>
          <w:rStyle w:val="NormalTok"/>
        </w:rPr>
        <w:t xml:space="preserve">ecanopy[, </w:t>
      </w:r>
      <w:r>
        <w:rPr>
          <w:rStyle w:val="StringTok"/>
        </w:rPr>
        <w:t xml:space="preserve">"qmax"</w:t>
      </w:r>
      <w:r>
        <w:rPr>
          <w:rStyle w:val="NormalTok"/>
        </w:rPr>
        <w:t xml:space="preserve"> </w:t>
      </w:r>
      <w:r>
        <w:rPr>
          <w:rStyle w:val="SpecialCharTok"/>
        </w:rPr>
        <w:t xml:space="preserve">:</w:t>
      </w:r>
      <w:r>
        <w:rPr>
          <w:rStyle w:val="ErrorTok"/>
        </w:rPr>
        <w:t xml:space="preserve">=</w:t>
      </w:r>
      <w:r>
        <w:rPr>
          <w:rStyle w:val="NormalTok"/>
        </w:rPr>
        <w:t xml:space="preserve"> </w:t>
      </w:r>
      <w:r>
        <w:rPr>
          <w:rStyle w:val="FloatTok"/>
        </w:rPr>
        <w:t xml:space="preserve">2.5</w:t>
      </w:r>
      <w:r>
        <w:rPr>
          <w:rStyle w:val="SpecialCharTok"/>
        </w:rPr>
        <w:t xml:space="preserve">*</w:t>
      </w:r>
      <w:r>
        <w:rPr>
          <w:rStyle w:val="NormalTok"/>
        </w:rPr>
        <w:t xml:space="preserve">Q3fit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Q1fit]</w:t>
      </w:r>
      <w:r>
        <w:br/>
      </w:r>
      <w:r>
        <w:rPr>
          <w:rStyle w:val="NormalTok"/>
        </w:rPr>
        <w:t xml:space="preserve">ecanopy </w:t>
      </w:r>
      <w:r>
        <w:rPr>
          <w:rStyle w:val="OtherTok"/>
        </w:rPr>
        <w:t xml:space="preserve">&lt;-</w:t>
      </w:r>
      <w:r>
        <w:rPr>
          <w:rStyle w:val="NormalTok"/>
        </w:rPr>
        <w:t xml:space="preserve"> ecanopy[, </w:t>
      </w:r>
      <w:r>
        <w:rPr>
          <w:rStyle w:val="StringTok"/>
        </w:rPr>
        <w:t xml:space="preserve">"Tree"</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(Height)]</w:t>
      </w:r>
      <w:r>
        <w:br/>
      </w:r>
      <w:r>
        <w:rPr>
          <w:rStyle w:val="NormalTok"/>
        </w:rPr>
        <w:t xml:space="preserve">ecanopy </w:t>
      </w:r>
      <w:r>
        <w:rPr>
          <w:rStyle w:val="OtherTok"/>
        </w:rPr>
        <w:t xml:space="preserve">&lt;-</w:t>
      </w:r>
      <w:r>
        <w:rPr>
          <w:rStyle w:val="NormalTok"/>
        </w:rPr>
        <w:t xml:space="preserve"> ecanopy[, </w:t>
      </w:r>
      <w:r>
        <w:rPr>
          <w:rStyle w:val="StringTok"/>
        </w:rPr>
        <w:t xml:space="preserve">"Gradient"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(Slope)]</w:t>
      </w:r>
      <w:r>
        <w:br/>
      </w:r>
      <w:r>
        <w:br/>
      </w:r>
      <w:r>
        <w:rPr>
          <w:rStyle w:val="NormalTok"/>
        </w:rPr>
        <w:t xml:space="preserve">pinterc_slope </w:t>
      </w:r>
      <w:r>
        <w:rPr>
          <w:rStyle w:val="OtherTok"/>
        </w:rPr>
        <w:t xml:space="preserve">&lt;-</w:t>
      </w:r>
      <w:r>
        <w:rPr>
          <w:rStyle w:val="NormalTok"/>
        </w:rPr>
        <w:t xml:space="preserve"> </w:t>
      </w:r>
      <w:r>
        <w:rPr>
          <w:rStyle w:val="FunctionTok"/>
        </w:rPr>
        <w:t xml:space="preserve">ggplot</w:t>
      </w:r>
      <w:r>
        <w:rPr>
          <w:rStyle w:val="NormalTok"/>
        </w:rPr>
        <w:t xml:space="preserve">(ecanopy, </w:t>
      </w:r>
      <w:r>
        <w:rPr>
          <w:rStyle w:val="FunctionTok"/>
        </w:rPr>
        <w:t xml:space="preserve">aes</w:t>
      </w:r>
      <w:r>
        <w:rPr>
          <w:rStyle w:val="NormalTok"/>
        </w:rPr>
        <w:t xml:space="preserve">(</w:t>
      </w:r>
      <w:r>
        <w:rPr>
          <w:rStyle w:val="AttributeTok"/>
        </w:rPr>
        <w:t xml:space="preserve">x=</w:t>
      </w:r>
      <w:r>
        <w:rPr>
          <w:rStyle w:val="NormalTok"/>
        </w:rPr>
        <w:t xml:space="preserve">Slope, </w:t>
      </w:r>
      <w:r>
        <w:rPr>
          <w:rStyle w:val="AttributeTok"/>
        </w:rPr>
        <w:t xml:space="preserve">y=</w:t>
      </w:r>
      <w:r>
        <w:rPr>
          <w:rStyle w:val="NormalTok"/>
        </w:rPr>
        <w:t xml:space="preserve">InterQuartile, </w:t>
      </w:r>
      <w:r>
        <w:rPr>
          <w:rStyle w:val="AttributeTok"/>
        </w:rPr>
        <w:t xml:space="preserve">color=</w:t>
      </w:r>
      <w:r>
        <w:rPr>
          <w:rStyle w:val="NormalTok"/>
        </w:rPr>
        <w:t xml:space="preserve">Tree))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"&lt; 2"</w:t>
      </w:r>
      <w:r>
        <w:rPr>
          <w:rStyle w:val="NormalTok"/>
        </w:rPr>
        <w:t xml:space="preserve">,</w:t>
      </w:r>
      <w:r>
        <w:rPr>
          <w:rStyle w:val="StringTok"/>
        </w:rPr>
        <w:t xml:space="preserve">"5"</w:t>
      </w:r>
      <w:r>
        <w:rPr>
          <w:rStyle w:val="NormalTok"/>
        </w:rPr>
        <w:t xml:space="preserve">,</w:t>
      </w:r>
      <w:r>
        <w:rPr>
          <w:rStyle w:val="StringTok"/>
        </w:rPr>
        <w:t xml:space="preserve">"10"</w:t>
      </w:r>
      <w:r>
        <w:rPr>
          <w:rStyle w:val="NormalTok"/>
        </w:rPr>
        <w:t xml:space="preserve">,</w:t>
      </w:r>
      <w:r>
        <w:rPr>
          <w:rStyle w:val="StringTok"/>
        </w:rPr>
        <w:t xml:space="preserve">"15"</w:t>
      </w:r>
      <w:r>
        <w:rPr>
          <w:rStyle w:val="NormalTok"/>
        </w:rPr>
        <w:t xml:space="preserve">,</w:t>
      </w:r>
      <w:r>
        <w:rPr>
          <w:rStyle w:val="StringTok"/>
        </w:rPr>
        <w:t xml:space="preserve">"20"</w:t>
      </w:r>
      <w:r>
        <w:rPr>
          <w:rStyle w:val="NormalTok"/>
        </w:rPr>
        <w:t xml:space="preserve">,</w:t>
      </w:r>
      <w:r>
        <w:rPr>
          <w:rStyle w:val="StringTok"/>
        </w:rPr>
        <w:t xml:space="preserve">"25"</w:t>
      </w:r>
      <w:r>
        <w:rPr>
          <w:rStyle w:val="NormalTok"/>
        </w:rPr>
        <w:t xml:space="preserve">,</w:t>
      </w:r>
      <w:r>
        <w:rPr>
          <w:rStyle w:val="StringTok"/>
        </w:rPr>
        <w:t xml:space="preserve">"30"</w:t>
      </w:r>
      <w:r>
        <w:rPr>
          <w:rStyle w:val="NormalTok"/>
        </w:rPr>
        <w:t xml:space="preserve">,</w:t>
      </w:r>
      <w:r>
        <w:rPr>
          <w:rStyle w:val="StringTok"/>
        </w:rPr>
        <w:t xml:space="preserve">"35"</w:t>
      </w:r>
      <w:r>
        <w:rPr>
          <w:rStyle w:val="NormalTok"/>
        </w:rPr>
        <w:t xml:space="preserve">,</w:t>
      </w:r>
      <w:r>
        <w:rPr>
          <w:rStyle w:val="StringTok"/>
        </w:rPr>
        <w:t xml:space="preserve">"40"</w:t>
      </w:r>
      <w:r>
        <w:rPr>
          <w:rStyle w:val="NormalTok"/>
        </w:rPr>
        <w:t xml:space="preserve">,</w:t>
      </w:r>
      <w:r>
        <w:rPr>
          <w:rStyle w:val="StringTok"/>
        </w:rPr>
        <w:t xml:space="preserve">"&gt;40"</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FloatTok"/>
        </w:rPr>
        <w:t xml:space="preserve">0.0</w:t>
      </w:r>
      <w:r>
        <w:rPr>
          <w:rStyle w:val="NormalTok"/>
        </w:rPr>
        <w:t xml:space="preserve">,</w:t>
      </w:r>
      <w:r>
        <w:rPr>
          <w:rStyle w:val="FloatTok"/>
        </w:rPr>
        <w:t xml:space="preserve">0.45</w:t>
      </w:r>
      <w:r>
        <w:rPr>
          <w:rStyle w:val="NormalTok"/>
        </w:rPr>
        <w:t xml:space="preserve">))</w:t>
      </w:r>
      <w:r>
        <w:br/>
      </w:r>
      <w:r>
        <w:br/>
      </w:r>
      <w:r>
        <w:rPr>
          <w:rStyle w:val="NormalTok"/>
        </w:rPr>
        <w:t xml:space="preserve">pinterc_canopy </w:t>
      </w:r>
      <w:r>
        <w:rPr>
          <w:rStyle w:val="OtherTok"/>
        </w:rPr>
        <w:t xml:space="preserve">&lt;-</w:t>
      </w:r>
      <w:r>
        <w:rPr>
          <w:rStyle w:val="NormalTok"/>
        </w:rPr>
        <w:t xml:space="preserve"> </w:t>
      </w:r>
      <w:r>
        <w:rPr>
          <w:rStyle w:val="FunctionTok"/>
        </w:rPr>
        <w:t xml:space="preserve">ggplot</w:t>
      </w:r>
      <w:r>
        <w:rPr>
          <w:rStyle w:val="NormalTok"/>
        </w:rPr>
        <w:t xml:space="preserve">(ecanopy, </w:t>
      </w:r>
      <w:r>
        <w:rPr>
          <w:rStyle w:val="FunctionTok"/>
        </w:rPr>
        <w:t xml:space="preserve">aes</w:t>
      </w:r>
      <w:r>
        <w:rPr>
          <w:rStyle w:val="NormalTok"/>
        </w:rPr>
        <w:t xml:space="preserve">(</w:t>
      </w:r>
      <w:r>
        <w:rPr>
          <w:rStyle w:val="AttributeTok"/>
        </w:rPr>
        <w:t xml:space="preserve">x=</w:t>
      </w:r>
      <w:r>
        <w:rPr>
          <w:rStyle w:val="NormalTok"/>
        </w:rPr>
        <w:t xml:space="preserve">Height, </w:t>
      </w:r>
      <w:r>
        <w:rPr>
          <w:rStyle w:val="AttributeTok"/>
        </w:rPr>
        <w:t xml:space="preserve">y=</w:t>
      </w:r>
      <w:r>
        <w:rPr>
          <w:rStyle w:val="NormalTok"/>
        </w:rPr>
        <w:t xml:space="preserve">InterQuartile, </w:t>
      </w:r>
      <w:r>
        <w:rPr>
          <w:rStyle w:val="AttributeTok"/>
        </w:rPr>
        <w:t xml:space="preserve">color=</w:t>
      </w:r>
      <w:r>
        <w:rPr>
          <w:rStyle w:val="NormalTok"/>
        </w:rPr>
        <w:t xml:space="preserve">Gradient))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'Tree Height (m)'</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"0-15%"</w:t>
      </w:r>
      <w:r>
        <w:rPr>
          <w:rStyle w:val="NormalTok"/>
        </w:rPr>
        <w:t xml:space="preserve">, </w:t>
      </w:r>
      <w:r>
        <w:rPr>
          <w:rStyle w:val="StringTok"/>
        </w:rPr>
        <w:t xml:space="preserve">"15-30%"</w:t>
      </w:r>
      <w:r>
        <w:rPr>
          <w:rStyle w:val="NormalTok"/>
        </w:rPr>
        <w:t xml:space="preserve">, </w:t>
      </w:r>
      <w:r>
        <w:rPr>
          <w:rStyle w:val="StringTok"/>
        </w:rPr>
        <w:t xml:space="preserve">"30-45%"</w:t>
      </w:r>
      <w:r>
        <w:rPr>
          <w:rStyle w:val="NormalTok"/>
        </w:rPr>
        <w:t xml:space="preserve">, </w:t>
      </w:r>
      <w:r>
        <w:rPr>
          <w:rStyle w:val="StringTok"/>
        </w:rPr>
        <w:t xml:space="preserve">"45-60%"</w:t>
      </w:r>
      <w:r>
        <w:rPr>
          <w:rStyle w:val="NormalTok"/>
        </w:rPr>
        <w:t xml:space="preserve">, </w:t>
      </w:r>
      <w:r>
        <w:rPr>
          <w:rStyle w:val="StringTok"/>
        </w:rPr>
        <w:t xml:space="preserve">"60-75%"</w:t>
      </w:r>
      <w:r>
        <w:rPr>
          <w:rStyle w:val="NormalTok"/>
        </w:rPr>
        <w:t xml:space="preserve">, </w:t>
      </w:r>
      <w:r>
        <w:rPr>
          <w:rStyle w:val="StringTok"/>
        </w:rPr>
        <w:t xml:space="preserve">"75-90%"</w:t>
      </w:r>
      <w:r>
        <w:rPr>
          <w:rStyle w:val="NormalTok"/>
        </w:rPr>
        <w:t xml:space="preserve">, </w:t>
      </w:r>
      <w:r>
        <w:rPr>
          <w:rStyle w:val="StringTok"/>
        </w:rPr>
        <w:t xml:space="preserve">"90-105%"</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FloatTok"/>
        </w:rPr>
        <w:t xml:space="preserve">0.0</w:t>
      </w:r>
      <w:r>
        <w:rPr>
          <w:rStyle w:val="NormalTok"/>
        </w:rPr>
        <w:t xml:space="preserve">,</w:t>
      </w:r>
      <w:r>
        <w:rPr>
          <w:rStyle w:val="FloatTok"/>
        </w:rPr>
        <w:t xml:space="preserve">0.45</w:t>
      </w:r>
      <w:r>
        <w:rPr>
          <w:rStyle w:val="NormalTok"/>
        </w:rPr>
        <w:t xml:space="preserve">))</w:t>
      </w:r>
      <w:r>
        <w:br/>
      </w:r>
      <w:r>
        <w:br/>
      </w:r>
      <w:r>
        <w:rPr>
          <w:rStyle w:val="NormalTok"/>
        </w:rPr>
        <w:t xml:space="preserve">pinterc </w:t>
      </w:r>
      <w:r>
        <w:rPr>
          <w:rStyle w:val="OtherTok"/>
        </w:rPr>
        <w:t xml:space="preserve">&lt;-</w:t>
      </w:r>
      <w:r>
        <w:rPr>
          <w:rStyle w:val="NormalTok"/>
        </w:rPr>
        <w:t xml:space="preserve"> pinterc_slope </w:t>
      </w:r>
      <w:r>
        <w:rPr>
          <w:rStyle w:val="SpecialCharTok"/>
        </w:rPr>
        <w:t xml:space="preserve">/</w:t>
      </w:r>
      <w:r>
        <w:rPr>
          <w:rStyle w:val="NormalTok"/>
        </w:rPr>
        <w:t xml:space="preserve"> pinterc_canopy</w:t>
      </w:r>
      <w:r>
        <w:br/>
      </w:r>
      <w:r>
        <w:rPr>
          <w:rStyle w:val="NormalTok"/>
        </w:rPr>
        <w:t xml:space="preserve">pinterc </w:t>
      </w:r>
      <w:r>
        <w:rPr>
          <w:rStyle w:val="OtherTok"/>
        </w:rPr>
        <w:t xml:space="preserve">&lt;-</w:t>
      </w:r>
      <w:r>
        <w:rPr>
          <w:rStyle w:val="NormalTok"/>
        </w:rPr>
        <w:t xml:space="preserve"> pinterc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"Interquartile range (m) after coregistration"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"as a function of canopy height"</w:t>
      </w:r>
      <w:r>
        <w:rPr>
          <w:rStyle w:val="NormalTok"/>
        </w:rPr>
        <w:t xml:space="preserve">)</w:t>
      </w:r>
      <w:r>
        <w:br/>
      </w:r>
      <w:r>
        <w:rPr>
          <w:rStyle w:val="NormalTok"/>
        </w:rPr>
        <w:t xml:space="preserve">pinterc</w:t>
      </w:r>
    </w:p>
    <w:tbl>
      <w:tblPr>
        <w:tblStyle w:val="Table"/>
        <w:tblW w:type="pct" w:w="5000"/>
        <w:tblLook w:firstRow="0" w:lastRow="0" w:firstColumn="0" w:lastColumn="0" w:noHBand="0" w:noVBand="0" w:val="0000"/>
        <w:jc w:val="start"/>
        <w:tblLayout w:type="fixed"/>
      </w:tblPr>
      <w:tblGrid>
        <w:gridCol w:w="7920"/>
      </w:tblGrid>
      <w:tr>
        <w:tc>
          <w:tcPr/>
          <w:bookmarkStart w:id="115" w:name="fig-interquartileCanopy"/>
          <w:p>
            <w:pPr>
              <w:pStyle w:val="Compact"/>
              <w:jc w:val="center"/>
            </w:pPr>
            <w:r>
              <w:drawing>
                <wp:inline>
                  <wp:extent cx="4620126" cy="3696101"/>
                  <wp:effectExtent b="0" l="0" r="0" t="0"/>
                  <wp:docPr descr="" title="" id="113" name="Picture"/>
                  <a:graphic>
                    <a:graphicData uri="http://schemas.openxmlformats.org/drawingml/2006/picture">
                      <pic:pic>
                        <pic:nvPicPr>
                          <pic:cNvPr descr="Coregistration_files/figure-docx/fig-interquartileCanopy-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5"/>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6" w:name="eq-byCanopy"/>
      <m:oMathPara>
        <m:oMathParaPr>
          <m:jc m:val="center"/>
        </m:oMathParaPr>
        <m:oMath>
          <m:r>
            <m:t>q</m:t>
          </m:r>
          <m:r>
            <m:rPr>
              <m:sty m:val="p"/>
            </m:rPr>
            <m:t>=</m:t>
          </m:r>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endChr m:val=")"/>
              <m:sep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endChr m:val=")"/>
              <m:sepChr m:val=""/>
              <m:grow/>
            </m:dPr>
            <m:e>
              <m:r>
                <m:t>4</m:t>
              </m:r>
            </m:e>
          </m:d>
        </m:oMath>
      </m:oMathPara>
      <w:bookmarkEnd w:id="116"/>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p>
      <w:pPr>
        <w:pStyle w:val="SourceCode"/>
      </w:pPr>
      <w:r>
        <w:rPr>
          <w:rStyle w:val="NormalTok"/>
        </w:rPr>
        <w:t xml:space="preserve">g1 </w:t>
      </w:r>
      <w:r>
        <w:rPr>
          <w:rStyle w:val="OtherTok"/>
        </w:rPr>
        <w:t xml:space="preserve">&lt;-</w:t>
      </w:r>
      <w:r>
        <w:rPr>
          <w:rStyle w:val="NormalTok"/>
        </w:rPr>
        <w:t xml:space="preserve"> ecanopy[,Gradient[</w:t>
      </w:r>
      <w:r>
        <w:rPr>
          <w:rStyle w:val="DecValTok"/>
        </w:rPr>
        <w:t xml:space="preserve">1</w:t>
      </w:r>
      <w:r>
        <w:rPr>
          <w:rStyle w:val="NormalTok"/>
        </w:rPr>
        <w:t xml:space="preserve">]]</w:t>
      </w:r>
      <w:r>
        <w:br/>
      </w:r>
      <w:r>
        <w:rPr>
          <w:rStyle w:val="NormalTok"/>
        </w:rPr>
        <w:t xml:space="preserve">p1c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5%'</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g2 </w:t>
      </w:r>
      <w:r>
        <w:rPr>
          <w:rStyle w:val="OtherTok"/>
        </w:rPr>
        <w:t xml:space="preserve">&lt;-</w:t>
      </w:r>
      <w:r>
        <w:rPr>
          <w:rStyle w:val="NormalTok"/>
        </w:rPr>
        <w:t xml:space="preserve"> ecanopy[,Gradient[</w:t>
      </w:r>
      <w:r>
        <w:rPr>
          <w:rStyle w:val="DecValTok"/>
        </w:rPr>
        <w:t xml:space="preserve">11</w:t>
      </w:r>
      <w:r>
        <w:rPr>
          <w:rStyle w:val="NormalTok"/>
        </w:rPr>
        <w:t xml:space="preserve">]]</w:t>
      </w:r>
      <w:r>
        <w:br/>
      </w:r>
      <w:r>
        <w:rPr>
          <w:rStyle w:val="NormalTok"/>
        </w:rPr>
        <w:t xml:space="preserve">p2c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15%'</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g3 </w:t>
      </w:r>
      <w:r>
        <w:rPr>
          <w:rStyle w:val="OtherTok"/>
        </w:rPr>
        <w:t xml:space="preserve">&lt;-</w:t>
      </w:r>
      <w:r>
        <w:rPr>
          <w:rStyle w:val="NormalTok"/>
        </w:rPr>
        <w:t xml:space="preserve"> ecanopy[,Gradient[</w:t>
      </w:r>
      <w:r>
        <w:rPr>
          <w:rStyle w:val="DecValTok"/>
        </w:rPr>
        <w:t xml:space="preserve">21</w:t>
      </w:r>
      <w:r>
        <w:rPr>
          <w:rStyle w:val="NormalTok"/>
        </w:rPr>
        <w:t xml:space="preserve">]]</w:t>
      </w:r>
      <w:r>
        <w:br/>
      </w:r>
      <w:r>
        <w:rPr>
          <w:rStyle w:val="NormalTok"/>
        </w:rPr>
        <w:t xml:space="preserve">p3c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26%'</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g4 </w:t>
      </w:r>
      <w:r>
        <w:rPr>
          <w:rStyle w:val="OtherTok"/>
        </w:rPr>
        <w:t xml:space="preserve">&lt;-</w:t>
      </w:r>
      <w:r>
        <w:rPr>
          <w:rStyle w:val="NormalTok"/>
        </w:rPr>
        <w:t xml:space="preserve"> ecanopy[,Gradient[</w:t>
      </w:r>
      <w:r>
        <w:rPr>
          <w:rStyle w:val="DecValTok"/>
        </w:rPr>
        <w:t xml:space="preserve">31</w:t>
      </w:r>
      <w:r>
        <w:rPr>
          <w:rStyle w:val="NormalTok"/>
        </w:rPr>
        <w:t xml:space="preserve">]]</w:t>
      </w:r>
      <w:r>
        <w:br/>
      </w:r>
      <w:r>
        <w:rPr>
          <w:rStyle w:val="NormalTok"/>
        </w:rPr>
        <w:t xml:space="preserve">p4c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38%'</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g5 </w:t>
      </w:r>
      <w:r>
        <w:rPr>
          <w:rStyle w:val="OtherTok"/>
        </w:rPr>
        <w:t xml:space="preserve">&lt;-</w:t>
      </w:r>
      <w:r>
        <w:rPr>
          <w:rStyle w:val="NormalTok"/>
        </w:rPr>
        <w:t xml:space="preserve"> ecanopy[,Gradient[</w:t>
      </w:r>
      <w:r>
        <w:rPr>
          <w:rStyle w:val="DecValTok"/>
        </w:rPr>
        <w:t xml:space="preserve">41</w:t>
      </w:r>
      <w:r>
        <w:rPr>
          <w:rStyle w:val="NormalTok"/>
        </w:rPr>
        <w:t xml:space="preserve">]]</w:t>
      </w:r>
      <w:r>
        <w:br/>
      </w:r>
      <w:r>
        <w:rPr>
          <w:rStyle w:val="NormalTok"/>
        </w:rPr>
        <w:t xml:space="preserve">p5c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51%'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g6 </w:t>
      </w:r>
      <w:r>
        <w:rPr>
          <w:rStyle w:val="OtherTok"/>
        </w:rPr>
        <w:t xml:space="preserve">&lt;-</w:t>
      </w:r>
      <w:r>
        <w:rPr>
          <w:rStyle w:val="NormalTok"/>
        </w:rPr>
        <w:t xml:space="preserve"> ecanopy[,Gradient[</w:t>
      </w:r>
      <w:r>
        <w:rPr>
          <w:rStyle w:val="DecValTok"/>
        </w:rPr>
        <w:t xml:space="preserve">51</w:t>
      </w:r>
      <w:r>
        <w:rPr>
          <w:rStyle w:val="NormalTok"/>
        </w:rPr>
        <w:t xml:space="preserve">]]</w:t>
      </w:r>
      <w:r>
        <w:br/>
      </w:r>
      <w:r>
        <w:rPr>
          <w:rStyle w:val="NormalTok"/>
        </w:rPr>
        <w:t xml:space="preserve">p6c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67%'</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g7 </w:t>
      </w:r>
      <w:r>
        <w:rPr>
          <w:rStyle w:val="OtherTok"/>
        </w:rPr>
        <w:t xml:space="preserve">&lt;-</w:t>
      </w:r>
      <w:r>
        <w:rPr>
          <w:rStyle w:val="NormalTok"/>
        </w:rPr>
        <w:t xml:space="preserve"> ecanopy[,Gradient[</w:t>
      </w:r>
      <w:r>
        <w:rPr>
          <w:rStyle w:val="DecValTok"/>
        </w:rPr>
        <w:t xml:space="preserve">61</w:t>
      </w:r>
      <w:r>
        <w:rPr>
          <w:rStyle w:val="NormalTok"/>
        </w:rPr>
        <w:t xml:space="preserve">]]</w:t>
      </w:r>
      <w:r>
        <w:br/>
      </w:r>
      <w:r>
        <w:rPr>
          <w:rStyle w:val="NormalTok"/>
        </w:rPr>
        <w:t xml:space="preserve">p7c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87%'</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p1 </w:t>
      </w:r>
      <w:r>
        <w:rPr>
          <w:rStyle w:val="OtherTok"/>
        </w:rPr>
        <w:t xml:space="preserve">&lt;-</w:t>
      </w:r>
      <w:r>
        <w:rPr>
          <w:rStyle w:val="NormalTok"/>
        </w:rPr>
        <w:t xml:space="preserve"> p1c </w:t>
      </w:r>
      <w:r>
        <w:rPr>
          <w:rStyle w:val="SpecialCharTok"/>
        </w:rPr>
        <w:t xml:space="preserve">+</w:t>
      </w:r>
      <w:r>
        <w:rPr>
          <w:rStyle w:val="NormalTok"/>
        </w:rPr>
        <w:t xml:space="preserve"> p2c</w:t>
      </w:r>
      <w:r>
        <w:br/>
      </w:r>
      <w:r>
        <w:rPr>
          <w:rStyle w:val="NormalTok"/>
        </w:rPr>
        <w:t xml:space="preserve">p2 </w:t>
      </w:r>
      <w:r>
        <w:rPr>
          <w:rStyle w:val="OtherTok"/>
        </w:rPr>
        <w:t xml:space="preserve">&lt;-</w:t>
      </w:r>
      <w:r>
        <w:rPr>
          <w:rStyle w:val="NormalTok"/>
        </w:rPr>
        <w:t xml:space="preserve"> p3c </w:t>
      </w:r>
      <w:r>
        <w:rPr>
          <w:rStyle w:val="SpecialCharTok"/>
        </w:rPr>
        <w:t xml:space="preserve">+</w:t>
      </w:r>
      <w:r>
        <w:rPr>
          <w:rStyle w:val="NormalTok"/>
        </w:rPr>
        <w:t xml:space="preserve"> p4c</w:t>
      </w:r>
      <w:r>
        <w:br/>
      </w:r>
      <w:r>
        <w:rPr>
          <w:rStyle w:val="NormalTok"/>
        </w:rPr>
        <w:t xml:space="preserve">p3 </w:t>
      </w:r>
      <w:r>
        <w:rPr>
          <w:rStyle w:val="OtherTok"/>
        </w:rPr>
        <w:t xml:space="preserve">&lt;-</w:t>
      </w:r>
      <w:r>
        <w:rPr>
          <w:rStyle w:val="NormalTok"/>
        </w:rPr>
        <w:t xml:space="preserve"> p5c </w:t>
      </w:r>
      <w:r>
        <w:rPr>
          <w:rStyle w:val="SpecialCharTok"/>
        </w:rPr>
        <w:t xml:space="preserve">+</w:t>
      </w:r>
      <w:r>
        <w:rPr>
          <w:rStyle w:val="NormalTok"/>
        </w:rPr>
        <w:t xml:space="preserve"> p6c</w:t>
      </w:r>
      <w:r>
        <w:br/>
      </w:r>
      <w:r>
        <w:rPr>
          <w:rStyle w:val="NormalTok"/>
        </w:rPr>
        <w:t xml:space="preserve">p4 </w:t>
      </w:r>
      <w:r>
        <w:rPr>
          <w:rStyle w:val="OtherTok"/>
        </w:rPr>
        <w:t xml:space="preserve">&lt;-</w:t>
      </w:r>
      <w:r>
        <w:rPr>
          <w:rStyle w:val="NormalTok"/>
        </w:rPr>
        <w:t xml:space="preserve"> p7c </w:t>
      </w:r>
      <w:r>
        <w:rPr>
          <w:rStyle w:val="SpecialCharTok"/>
        </w:rPr>
        <w:t xml:space="preserve">+</w:t>
      </w:r>
      <w:r>
        <w:rPr>
          <w:rStyle w:val="NormalTok"/>
        </w:rPr>
        <w:t xml:space="preserve"> </w:t>
      </w:r>
      <w:r>
        <w:rPr>
          <w:rStyle w:val="FunctionTok"/>
        </w:rPr>
        <w:t xml:space="preserve">plot_spacer</w:t>
      </w:r>
      <w:r>
        <w:rPr>
          <w:rStyle w:val="NormalTok"/>
        </w:rPr>
        <w:t xml:space="preserve">()</w:t>
      </w:r>
      <w:r>
        <w:br/>
      </w:r>
      <w:r>
        <w:rPr>
          <w:rStyle w:val="NormalTok"/>
        </w:rPr>
        <w:t xml:space="preserve">p5 </w:t>
      </w:r>
      <w:r>
        <w:rPr>
          <w:rStyle w:val="OtherTok"/>
        </w:rPr>
        <w:t xml:space="preserve">&lt;-</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p3 </w:t>
      </w:r>
      <w:r>
        <w:rPr>
          <w:rStyle w:val="SpecialCharTok"/>
        </w:rPr>
        <w:t xml:space="preserve">/</w:t>
      </w:r>
      <w:r>
        <w:rPr>
          <w:rStyle w:val="NormalTok"/>
        </w:rPr>
        <w:t xml:space="preserve"> p4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heights=</w:t>
      </w:r>
      <w:r>
        <w:rPr>
          <w:rStyle w:val="FunctionTok"/>
        </w:rPr>
        <w:t xml:space="preserve">unit</w:t>
      </w:r>
      <w:r>
        <w:rPr>
          <w:rStyle w:val="NormalTok"/>
        </w:rPr>
        <w:t xml:space="preserve">(</w:t>
      </w:r>
      <w:r>
        <w:rPr>
          <w:rStyle w:val="FunctionTok"/>
        </w:rPr>
        <w:t xml:space="preserve">c</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unctionTok"/>
        </w:rPr>
        <w:t xml:space="preserve">c</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br/>
      </w:r>
      <w:r>
        <w:rPr>
          <w:rStyle w:val="NormalTok"/>
        </w:rPr>
        <w:t xml:space="preserve">p5</w:t>
      </w:r>
    </w:p>
    <w:tbl>
      <w:tblPr>
        <w:tblStyle w:val="Table"/>
        <w:tblW w:type="pct" w:w="5000"/>
        <w:tblLook w:firstRow="0" w:lastRow="0" w:firstColumn="0" w:lastColumn="0" w:noHBand="0" w:noVBand="0" w:val="0000"/>
        <w:jc w:val="start"/>
        <w:tblLayout w:type="fixed"/>
      </w:tblPr>
      <w:tblGrid>
        <w:gridCol w:w="7920"/>
      </w:tblGrid>
      <w:tr>
        <w:tc>
          <w:tcPr/>
          <w:bookmarkStart w:id="120" w:name="fig-curvesCanopy"/>
          <w:p>
            <w:pPr>
              <w:pStyle w:val="Compact"/>
              <w:jc w:val="center"/>
            </w:pPr>
            <w:r>
              <w:drawing>
                <wp:inline>
                  <wp:extent cx="4620126" cy="9702265"/>
                  <wp:effectExtent b="0" l="0" r="0" t="0"/>
                  <wp:docPr descr="" title="" id="118" name="Picture"/>
                  <a:graphic>
                    <a:graphicData uri="http://schemas.openxmlformats.org/drawingml/2006/picture">
                      <pic:pic>
                        <pic:nvPicPr>
                          <pic:cNvPr descr="Coregistration_files/figure-docx/fig-curvesCanopy-1.png" id="119" name="Picture"/>
                          <pic:cNvPicPr>
                            <a:picLocks noChangeArrowheads="1" noChangeAspect="1"/>
                          </pic:cNvPicPr>
                        </pic:nvPicPr>
                        <pic:blipFill>
                          <a:blip r:embed="rId117"/>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0"/>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p>
      <w:pPr>
        <w:pStyle w:val="SourceCode"/>
      </w:pPr>
      <w:r>
        <w:rPr>
          <w:rStyle w:val="NormalTok"/>
        </w:rPr>
        <w:t xml:space="preserve">h1 </w:t>
      </w:r>
      <w:r>
        <w:rPr>
          <w:rStyle w:val="OtherTok"/>
        </w:rPr>
        <w:t xml:space="preserve">&lt;-</w:t>
      </w:r>
      <w:r>
        <w:rPr>
          <w:rStyle w:val="NormalTok"/>
        </w:rPr>
        <w:t xml:space="preserve"> ecanopy[,Tree[</w:t>
      </w:r>
      <w:r>
        <w:rPr>
          <w:rStyle w:val="DecValTok"/>
        </w:rPr>
        <w:t xml:space="preserve">1</w:t>
      </w:r>
      <w:r>
        <w:rPr>
          <w:rStyle w:val="NormalTok"/>
        </w:rPr>
        <w:t xml:space="preserve">]]</w:t>
      </w:r>
      <w:r>
        <w:br/>
      </w:r>
      <w:r>
        <w:rPr>
          <w:rStyle w:val="NormalTok"/>
        </w:rPr>
        <w:t xml:space="preserve">p1c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0.2m'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h3 </w:t>
      </w:r>
      <w:r>
        <w:rPr>
          <w:rStyle w:val="OtherTok"/>
        </w:rPr>
        <w:t xml:space="preserve">&lt;-</w:t>
      </w:r>
      <w:r>
        <w:rPr>
          <w:rStyle w:val="NormalTok"/>
        </w:rPr>
        <w:t xml:space="preserve"> ecanopy[, Tree[</w:t>
      </w:r>
      <w:r>
        <w:rPr>
          <w:rStyle w:val="DecValTok"/>
        </w:rPr>
        <w:t xml:space="preserve">3</w:t>
      </w:r>
      <w:r>
        <w:rPr>
          <w:rStyle w:val="NormalTok"/>
        </w:rPr>
        <w:t xml:space="preserve">]]</w:t>
      </w:r>
      <w:r>
        <w:br/>
      </w:r>
      <w:r>
        <w:rPr>
          <w:rStyle w:val="NormalTok"/>
        </w:rPr>
        <w:t xml:space="preserve">p3c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10m'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h5 </w:t>
      </w:r>
      <w:r>
        <w:rPr>
          <w:rStyle w:val="OtherTok"/>
        </w:rPr>
        <w:t xml:space="preserve">&lt;-</w:t>
      </w:r>
      <w:r>
        <w:rPr>
          <w:rStyle w:val="NormalTok"/>
        </w:rPr>
        <w:t xml:space="preserve"> ecanopy[, Tree[</w:t>
      </w:r>
      <w:r>
        <w:rPr>
          <w:rStyle w:val="DecValTok"/>
        </w:rPr>
        <w:t xml:space="preserve">5</w:t>
      </w:r>
      <w:r>
        <w:rPr>
          <w:rStyle w:val="NormalTok"/>
        </w:rPr>
        <w:t xml:space="preserve">]]</w:t>
      </w:r>
      <w:r>
        <w:br/>
      </w:r>
      <w:r>
        <w:rPr>
          <w:rStyle w:val="NormalTok"/>
        </w:rPr>
        <w:t xml:space="preserve">p5c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20m'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h7 </w:t>
      </w:r>
      <w:r>
        <w:rPr>
          <w:rStyle w:val="OtherTok"/>
        </w:rPr>
        <w:t xml:space="preserve">&lt;-</w:t>
      </w:r>
      <w:r>
        <w:rPr>
          <w:rStyle w:val="NormalTok"/>
        </w:rPr>
        <w:t xml:space="preserve"> ecanopy[, Tree[</w:t>
      </w:r>
      <w:r>
        <w:rPr>
          <w:rStyle w:val="DecValTok"/>
        </w:rPr>
        <w:t xml:space="preserve">7</w:t>
      </w:r>
      <w:r>
        <w:rPr>
          <w:rStyle w:val="NormalTok"/>
        </w:rPr>
        <w:t xml:space="preserve">]]</w:t>
      </w:r>
      <w:r>
        <w:br/>
      </w:r>
      <w:r>
        <w:rPr>
          <w:rStyle w:val="NormalTok"/>
        </w:rPr>
        <w:t xml:space="preserve">p7c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30m'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h9 </w:t>
      </w:r>
      <w:r>
        <w:rPr>
          <w:rStyle w:val="OtherTok"/>
        </w:rPr>
        <w:t xml:space="preserve">&lt;-</w:t>
      </w:r>
      <w:r>
        <w:rPr>
          <w:rStyle w:val="NormalTok"/>
        </w:rPr>
        <w:t xml:space="preserve"> ecanopy[, Tree[</w:t>
      </w:r>
      <w:r>
        <w:rPr>
          <w:rStyle w:val="DecValTok"/>
        </w:rPr>
        <w:t xml:space="preserve">9</w:t>
      </w:r>
      <w:r>
        <w:rPr>
          <w:rStyle w:val="NormalTok"/>
        </w:rPr>
        <w:t xml:space="preserve">]]</w:t>
      </w:r>
      <w:r>
        <w:br/>
      </w:r>
      <w:r>
        <w:rPr>
          <w:rStyle w:val="NormalTok"/>
        </w:rPr>
        <w:t xml:space="preserve">p9c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40m'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h10 </w:t>
      </w:r>
      <w:r>
        <w:rPr>
          <w:rStyle w:val="OtherTok"/>
        </w:rPr>
        <w:t xml:space="preserve">&lt;-</w:t>
      </w:r>
      <w:r>
        <w:rPr>
          <w:rStyle w:val="NormalTok"/>
        </w:rPr>
        <w:t xml:space="preserve"> ecanopy[, Tree[</w:t>
      </w:r>
      <w:r>
        <w:rPr>
          <w:rStyle w:val="DecValTok"/>
        </w:rPr>
        <w:t xml:space="preserve">10</w:t>
      </w:r>
      <w:r>
        <w:rPr>
          <w:rStyle w:val="NormalTok"/>
        </w:rPr>
        <w:t xml:space="preserve">]]</w:t>
      </w:r>
      <w:r>
        <w:br/>
      </w:r>
      <w:r>
        <w:rPr>
          <w:rStyle w:val="NormalTok"/>
        </w:rPr>
        <w:t xml:space="preserve">p10c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60m'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p1 </w:t>
      </w:r>
      <w:r>
        <w:rPr>
          <w:rStyle w:val="OtherTok"/>
        </w:rPr>
        <w:t xml:space="preserve">&lt;-</w:t>
      </w:r>
      <w:r>
        <w:rPr>
          <w:rStyle w:val="NormalTok"/>
        </w:rPr>
        <w:t xml:space="preserve"> p1c </w:t>
      </w:r>
      <w:r>
        <w:rPr>
          <w:rStyle w:val="SpecialCharTok"/>
        </w:rPr>
        <w:t xml:space="preserve">+</w:t>
      </w:r>
      <w:r>
        <w:rPr>
          <w:rStyle w:val="NormalTok"/>
        </w:rPr>
        <w:t xml:space="preserve"> p3c</w:t>
      </w:r>
      <w:r>
        <w:br/>
      </w:r>
      <w:r>
        <w:rPr>
          <w:rStyle w:val="NormalTok"/>
        </w:rPr>
        <w:t xml:space="preserve">p2 </w:t>
      </w:r>
      <w:r>
        <w:rPr>
          <w:rStyle w:val="OtherTok"/>
        </w:rPr>
        <w:t xml:space="preserve">&lt;-</w:t>
      </w:r>
      <w:r>
        <w:rPr>
          <w:rStyle w:val="NormalTok"/>
        </w:rPr>
        <w:t xml:space="preserve"> p5c </w:t>
      </w:r>
      <w:r>
        <w:rPr>
          <w:rStyle w:val="SpecialCharTok"/>
        </w:rPr>
        <w:t xml:space="preserve">+</w:t>
      </w:r>
      <w:r>
        <w:rPr>
          <w:rStyle w:val="NormalTok"/>
        </w:rPr>
        <w:t xml:space="preserve"> p7c</w:t>
      </w:r>
      <w:r>
        <w:br/>
      </w:r>
      <w:r>
        <w:rPr>
          <w:rStyle w:val="NormalTok"/>
        </w:rPr>
        <w:t xml:space="preserve">p3 </w:t>
      </w:r>
      <w:r>
        <w:rPr>
          <w:rStyle w:val="OtherTok"/>
        </w:rPr>
        <w:t xml:space="preserve">&lt;-</w:t>
      </w:r>
      <w:r>
        <w:rPr>
          <w:rStyle w:val="NormalTok"/>
        </w:rPr>
        <w:t xml:space="preserve"> p9c </w:t>
      </w:r>
      <w:r>
        <w:rPr>
          <w:rStyle w:val="SpecialCharTok"/>
        </w:rPr>
        <w:t xml:space="preserve">+</w:t>
      </w:r>
      <w:r>
        <w:rPr>
          <w:rStyle w:val="NormalTok"/>
        </w:rPr>
        <w:t xml:space="preserve"> p10c</w:t>
      </w:r>
      <w:r>
        <w:br/>
      </w:r>
      <w:r>
        <w:rPr>
          <w:rStyle w:val="NormalTok"/>
        </w:rPr>
        <w:t xml:space="preserve">p6 </w:t>
      </w:r>
      <w:r>
        <w:rPr>
          <w:rStyle w:val="OtherTok"/>
        </w:rPr>
        <w:t xml:space="preserve">&lt;-</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p3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heights=</w:t>
      </w:r>
      <w:r>
        <w:rPr>
          <w:rStyle w:val="FunctionTok"/>
        </w:rPr>
        <w:t xml:space="preserve">unit</w:t>
      </w:r>
      <w:r>
        <w:rPr>
          <w:rStyle w:val="NormalTok"/>
        </w:rPr>
        <w:t xml:space="preserve">(</w:t>
      </w:r>
      <w:r>
        <w:rPr>
          <w:rStyle w:val="FunctionTok"/>
        </w:rPr>
        <w:t xml:space="preserve">c</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unctionTok"/>
        </w:rPr>
        <w:t xml:space="preserve">c</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br/>
      </w:r>
      <w:r>
        <w:rPr>
          <w:rStyle w:val="NormalTok"/>
        </w:rPr>
        <w:t xml:space="preserve">p6</w:t>
      </w:r>
    </w:p>
    <w:tbl>
      <w:tblPr>
        <w:tblStyle w:val="Table"/>
        <w:tblW w:type="pct" w:w="5000"/>
        <w:tblLook w:firstRow="0" w:lastRow="0" w:firstColumn="0" w:lastColumn="0" w:noHBand="0" w:noVBand="0" w:val="0000"/>
        <w:jc w:val="start"/>
        <w:tblLayout w:type="fixed"/>
      </w:tblPr>
      <w:tblGrid>
        <w:gridCol w:w="7920"/>
      </w:tblGrid>
      <w:tr>
        <w:tc>
          <w:tcPr/>
          <w:bookmarkStart w:id="124" w:name="fig-curvesCanopy2"/>
          <w:p>
            <w:pPr>
              <w:pStyle w:val="Compact"/>
              <w:jc w:val="center"/>
            </w:pPr>
            <w:r>
              <w:drawing>
                <wp:inline>
                  <wp:extent cx="4620126" cy="7392202"/>
                  <wp:effectExtent b="0" l="0" r="0" t="0"/>
                  <wp:docPr descr="" title="" id="122" name="Picture"/>
                  <a:graphic>
                    <a:graphicData uri="http://schemas.openxmlformats.org/drawingml/2006/picture">
                      <pic:pic>
                        <pic:nvPicPr>
                          <pic:cNvPr descr="Coregistration_files/figure-docx/fig-curvesCanopy2-1.png" id="123" name="Picture"/>
                          <pic:cNvPicPr>
                            <a:picLocks noChangeArrowheads="1" noChangeAspect="1"/>
                          </pic:cNvPicPr>
                        </pic:nvPicPr>
                        <pic:blipFill>
                          <a:blip r:embed="rId121"/>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4"/>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w:t>
      </w:r>
      <w:r>
        <w:t xml:space="preserve">stable</w:t>
      </w:r>
      <w:r>
        <w:t xml:space="preserv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w:t>
      </w:r>
      <w:r>
        <w:rPr>
          <w:rStyle w:val="FunctionTok"/>
        </w:rPr>
        <w:t xml:space="preserve">paste0</w:t>
      </w:r>
      <w:r>
        <w:rPr>
          <w:rStyle w:val="NormalTok"/>
        </w:rPr>
        <w:t xml:space="preserve">(outbins, </w:t>
      </w:r>
      <w:r>
        <w:rPr>
          <w:rStyle w:val="StringTok"/>
        </w:rPr>
        <w:t xml:space="preserve">"_dzbyDelH.csv"</w:t>
      </w:r>
      <w:r>
        <w:rPr>
          <w:rStyle w:val="NormalTok"/>
        </w:rPr>
        <w:t xml:space="preserve">)))</w:t>
      </w:r>
      <w:r>
        <w:br/>
      </w:r>
      <w:r>
        <w:rPr>
          <w:rStyle w:val="NormalTok"/>
        </w:rPr>
        <w:t xml:space="preserve">data[, </w:t>
      </w:r>
      <w:r>
        <w:rPr>
          <w:rStyle w:val="StringTok"/>
        </w:rPr>
        <w:t xml:space="preserve">"qmin"</w:t>
      </w:r>
      <w:r>
        <w:rPr>
          <w:rStyle w:val="NormalTok"/>
        </w:rPr>
        <w:t xml:space="preserve"> </w:t>
      </w:r>
      <w:r>
        <w:rPr>
          <w:rStyle w:val="SpecialCharTok"/>
        </w:rPr>
        <w:t xml:space="preserve">:</w:t>
      </w:r>
      <w:r>
        <w:rPr>
          <w:rStyle w:val="ErrorTok"/>
        </w:rPr>
        <w:t xml:space="preserve">=</w:t>
      </w:r>
      <w:r>
        <w:rPr>
          <w:rStyle w:val="NormalTok"/>
        </w:rPr>
        <w:t xml:space="preserve"> Q1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data[, </w:t>
      </w:r>
      <w:r>
        <w:rPr>
          <w:rStyle w:val="StringTok"/>
        </w:rPr>
        <w:t xml:space="preserve">"qmax"</w:t>
      </w:r>
      <w:r>
        <w:rPr>
          <w:rStyle w:val="NormalTok"/>
        </w:rPr>
        <w:t xml:space="preserve"> </w:t>
      </w:r>
      <w:r>
        <w:rPr>
          <w:rStyle w:val="SpecialCharTok"/>
        </w:rPr>
        <w:t xml:space="preserve">:</w:t>
      </w:r>
      <w:r>
        <w:rPr>
          <w:rStyle w:val="ErrorTok"/>
        </w:rPr>
        <w:t xml:space="preserve">=</w:t>
      </w:r>
      <w:r>
        <w:rPr>
          <w:rStyle w:val="NormalTok"/>
        </w:rPr>
        <w:t xml:space="preserve"> Q3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data_wide </w:t>
      </w:r>
      <w:r>
        <w:rPr>
          <w:rStyle w:val="OtherTok"/>
        </w:rPr>
        <w:t xml:space="preserve">&lt;-</w:t>
      </w:r>
      <w:r>
        <w:rPr>
          <w:rStyle w:val="NormalTok"/>
        </w:rPr>
        <w:t xml:space="preserve"> </w:t>
      </w:r>
      <w:r>
        <w:rPr>
          <w:rStyle w:val="FunctionTok"/>
        </w:rPr>
        <w:t xml:space="preserve">melt</w:t>
      </w:r>
      <w:r>
        <w:rPr>
          <w:rStyle w:val="NormalTok"/>
        </w:rPr>
        <w:t xml:space="preserve">(data, </w:t>
      </w:r>
      <w:r>
        <w:rPr>
          <w:rStyle w:val="AttributeTok"/>
        </w:rPr>
        <w:t xml:space="preserve">id.vars =</w:t>
      </w:r>
      <w:r>
        <w:rPr>
          <w:rStyle w:val="NormalTok"/>
        </w:rPr>
        <w:t xml:space="preserve"> </w:t>
      </w:r>
      <w:r>
        <w:rPr>
          <w:rStyle w:val="StringTok"/>
        </w:rPr>
        <w:t xml:space="preserve">"DelH"</w:t>
      </w:r>
      <w:r>
        <w:rPr>
          <w:rStyle w:val="NormalTok"/>
        </w:rPr>
        <w:t xml:space="preserve">, </w:t>
      </w:r>
      <w:r>
        <w:rPr>
          <w:rStyle w:val="AttributeTok"/>
        </w:rPr>
        <w:t xml:space="preserve">measure.vars =</w:t>
      </w:r>
      <w:r>
        <w:rPr>
          <w:rStyle w:val="NormalTok"/>
        </w:rPr>
        <w:t xml:space="preserve"> </w:t>
      </w:r>
      <w:r>
        <w:rPr>
          <w:rStyle w:val="FunctionTok"/>
        </w:rPr>
        <w:t xml:space="preserve">c</w:t>
      </w:r>
      <w:r>
        <w:rPr>
          <w:rStyle w:val="NormalTok"/>
        </w:rPr>
        <w:t xml:space="preserve">(</w:t>
      </w:r>
      <w:r>
        <w:rPr>
          <w:rStyle w:val="StringTok"/>
        </w:rPr>
        <w:t xml:space="preserve">"qmin"</w:t>
      </w:r>
      <w:r>
        <w:rPr>
          <w:rStyle w:val="NormalTok"/>
        </w:rPr>
        <w:t xml:space="preserve">, </w:t>
      </w:r>
      <w:r>
        <w:rPr>
          <w:rStyle w:val="StringTok"/>
        </w:rPr>
        <w:t xml:space="preserve">"Q1"</w:t>
      </w:r>
      <w:r>
        <w:rPr>
          <w:rStyle w:val="NormalTok"/>
        </w:rPr>
        <w:t xml:space="preserve">, </w:t>
      </w:r>
      <w:r>
        <w:rPr>
          <w:rStyle w:val="StringTok"/>
        </w:rPr>
        <w:t xml:space="preserve">"Q2"</w:t>
      </w:r>
      <w:r>
        <w:rPr>
          <w:rStyle w:val="NormalTok"/>
        </w:rPr>
        <w:t xml:space="preserve">, </w:t>
      </w:r>
      <w:r>
        <w:rPr>
          <w:rStyle w:val="StringTok"/>
        </w:rPr>
        <w:t xml:space="preserve">"Q3"</w:t>
      </w:r>
      <w:r>
        <w:rPr>
          <w:rStyle w:val="NormalTok"/>
        </w:rPr>
        <w:t xml:space="preserve">, </w:t>
      </w:r>
      <w:r>
        <w:rPr>
          <w:rStyle w:val="StringTok"/>
        </w:rPr>
        <w:t xml:space="preserve">"qmax"</w:t>
      </w:r>
      <w:r>
        <w:rPr>
          <w:rStyle w:val="NormalTok"/>
        </w:rPr>
        <w:t xml:space="preserve">))</w:t>
      </w:r>
      <w:r>
        <w:br/>
      </w:r>
      <w:r>
        <w:rPr>
          <w:rStyle w:val="NormalTok"/>
        </w:rPr>
        <w:t xml:space="preserve">p_delH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data_wide[variable</w:t>
      </w:r>
      <w:r>
        <w:rPr>
          <w:rStyle w:val="SpecialCharTok"/>
        </w:rPr>
        <w:t xml:space="preserve">==</w:t>
      </w:r>
      <w:r>
        <w:rPr>
          <w:rStyle w:val="StringTok"/>
        </w:rPr>
        <w:t xml:space="preserve">"Q1"</w:t>
      </w:r>
      <w:r>
        <w:rPr>
          <w:rStyle w:val="NormalTok"/>
        </w:rPr>
        <w:t xml:space="preserve"> </w:t>
      </w:r>
      <w:r>
        <w:rPr>
          <w:rStyle w:val="SpecialCharTok"/>
        </w:rPr>
        <w:t xml:space="preserve">|</w:t>
      </w:r>
      <w:r>
        <w:rPr>
          <w:rStyle w:val="NormalTok"/>
        </w:rPr>
        <w:t xml:space="preserve"> variable</w:t>
      </w:r>
      <w:r>
        <w:rPr>
          <w:rStyle w:val="SpecialCharTok"/>
        </w:rPr>
        <w:t xml:space="preserve">==</w:t>
      </w:r>
      <w:r>
        <w:rPr>
          <w:rStyle w:val="StringTok"/>
        </w:rPr>
        <w:t xml:space="preserve">"Q2"</w:t>
      </w:r>
      <w:r>
        <w:rPr>
          <w:rStyle w:val="NormalTok"/>
        </w:rPr>
        <w:t xml:space="preserve"> </w:t>
      </w:r>
      <w:r>
        <w:rPr>
          <w:rStyle w:val="SpecialCharTok"/>
        </w:rPr>
        <w:t xml:space="preserve">|</w:t>
      </w:r>
      <w:r>
        <w:rPr>
          <w:rStyle w:val="NormalTok"/>
        </w:rPr>
        <w:t xml:space="preserve"> variable</w:t>
      </w:r>
      <w:r>
        <w:rPr>
          <w:rStyle w:val="SpecialCharTok"/>
        </w:rPr>
        <w:t xml:space="preserve">==</w:t>
      </w:r>
      <w:r>
        <w:rPr>
          <w:rStyle w:val="StringTok"/>
        </w:rPr>
        <w:t xml:space="preserve">"Q3"</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DelH, </w:t>
      </w:r>
      <w:r>
        <w:rPr>
          <w:rStyle w:val="AttributeTok"/>
        </w:rPr>
        <w:t xml:space="preserve">y =</w:t>
      </w:r>
      <w:r>
        <w:rPr>
          <w:rStyle w:val="NormalTok"/>
        </w:rPr>
        <w:t xml:space="preserve"> value, </w:t>
      </w:r>
      <w:r>
        <w:rPr>
          <w:rStyle w:val="AttributeTok"/>
        </w:rPr>
        <w:t xml:space="preserve">color=</w:t>
      </w:r>
      <w:r>
        <w:rPr>
          <w:rStyle w:val="NormalTok"/>
        </w:rPr>
        <w:t xml:space="preserve">variable), </w:t>
      </w:r>
      <w:r>
        <w:rPr>
          <w:rStyle w:val="AttributeTok"/>
        </w:rPr>
        <w:t xml:space="preserve">size=</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data=</w:t>
      </w:r>
      <w:r>
        <w:rPr>
          <w:rStyle w:val="NormalTok"/>
        </w:rPr>
        <w:t xml:space="preserve">data_wide[variable</w:t>
      </w:r>
      <w:r>
        <w:rPr>
          <w:rStyle w:val="SpecialCharTok"/>
        </w:rPr>
        <w:t xml:space="preserve">==</w:t>
      </w:r>
      <w:r>
        <w:rPr>
          <w:rStyle w:val="StringTok"/>
        </w:rPr>
        <w:t xml:space="preserve">"Q1"</w:t>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DelH, </w:t>
      </w:r>
      <w:r>
        <w:rPr>
          <w:rStyle w:val="AttributeTok"/>
        </w:rPr>
        <w:t xml:space="preserve">y=</w:t>
      </w:r>
      <w:r>
        <w:rPr>
          <w:rStyle w:val="NormalTok"/>
        </w:rPr>
        <w:t xml:space="preserve">value, </w:t>
      </w:r>
      <w:r>
        <w:rPr>
          <w:rStyle w:val="AttributeTok"/>
        </w:rPr>
        <w:t xml:space="preserve">color=</w:t>
      </w:r>
      <w:r>
        <w:rPr>
          <w:rStyle w:val="NormalTok"/>
        </w:rPr>
        <w:t xml:space="preserve">variable), </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AttributeTok"/>
        </w:rPr>
        <w:t xml:space="preserve">linewidth=</w:t>
      </w:r>
      <w:r>
        <w:rPr>
          <w:rStyle w:val="Float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data=</w:t>
      </w:r>
      <w:r>
        <w:rPr>
          <w:rStyle w:val="NormalTok"/>
        </w:rPr>
        <w:t xml:space="preserve">data_wide[variable</w:t>
      </w:r>
      <w:r>
        <w:rPr>
          <w:rStyle w:val="SpecialCharTok"/>
        </w:rPr>
        <w:t xml:space="preserve">==</w:t>
      </w:r>
      <w:r>
        <w:rPr>
          <w:rStyle w:val="StringTok"/>
        </w:rPr>
        <w:t xml:space="preserve">"Q2"</w:t>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DelH, </w:t>
      </w:r>
      <w:r>
        <w:rPr>
          <w:rStyle w:val="AttributeTok"/>
        </w:rPr>
        <w:t xml:space="preserve">y=</w:t>
      </w:r>
      <w:r>
        <w:rPr>
          <w:rStyle w:val="NormalTok"/>
        </w:rPr>
        <w:t xml:space="preserve">value, </w:t>
      </w:r>
      <w:r>
        <w:rPr>
          <w:rStyle w:val="AttributeTok"/>
        </w:rPr>
        <w:t xml:space="preserve">color=</w:t>
      </w:r>
      <w:r>
        <w:rPr>
          <w:rStyle w:val="NormalTok"/>
        </w:rPr>
        <w:t xml:space="preserve">variable), </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AttributeTok"/>
        </w:rPr>
        <w:t xml:space="preserve">linewidth=</w:t>
      </w:r>
      <w:r>
        <w:rPr>
          <w:rStyle w:val="Float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data=</w:t>
      </w:r>
      <w:r>
        <w:rPr>
          <w:rStyle w:val="NormalTok"/>
        </w:rPr>
        <w:t xml:space="preserve">data_wide[variable</w:t>
      </w:r>
      <w:r>
        <w:rPr>
          <w:rStyle w:val="SpecialCharTok"/>
        </w:rPr>
        <w:t xml:space="preserve">==</w:t>
      </w:r>
      <w:r>
        <w:rPr>
          <w:rStyle w:val="StringTok"/>
        </w:rPr>
        <w:t xml:space="preserve">"Q3"</w:t>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DelH, </w:t>
      </w:r>
      <w:r>
        <w:rPr>
          <w:rStyle w:val="AttributeTok"/>
        </w:rPr>
        <w:t xml:space="preserve">y=</w:t>
      </w:r>
      <w:r>
        <w:rPr>
          <w:rStyle w:val="NormalTok"/>
        </w:rPr>
        <w:t xml:space="preserve">value, </w:t>
      </w:r>
      <w:r>
        <w:rPr>
          <w:rStyle w:val="AttributeTok"/>
        </w:rPr>
        <w:t xml:space="preserve">color=</w:t>
      </w:r>
      <w:r>
        <w:rPr>
          <w:rStyle w:val="NormalTok"/>
        </w:rPr>
        <w:t xml:space="preserve">variable), </w:t>
      </w:r>
      <w:r>
        <w:rPr>
          <w:rStyle w:val="AttributeTok"/>
        </w:rPr>
        <w:t xml:space="preserve">method=</w:t>
      </w:r>
      <w:r>
        <w:rPr>
          <w:rStyle w:val="StringTok"/>
        </w:rPr>
        <w:t xml:space="preserve">"lm"</w:t>
      </w:r>
      <w:r>
        <w:rPr>
          <w:rStyle w:val="NormalTok"/>
        </w:rPr>
        <w:t xml:space="preserve">,</w:t>
      </w:r>
      <w:r>
        <w:rPr>
          <w:rStyle w:val="AttributeTok"/>
        </w:rPr>
        <w:t xml:space="preserve">se=</w:t>
      </w:r>
      <w:r>
        <w:rPr>
          <w:rStyle w:val="ConstantTok"/>
        </w:rPr>
        <w:t xml:space="preserve">FALSE</w:t>
      </w:r>
      <w:r>
        <w:rPr>
          <w:rStyle w:val="NormalTok"/>
        </w:rPr>
        <w:t xml:space="preserve">, </w:t>
      </w:r>
      <w:r>
        <w:rPr>
          <w:rStyle w:val="AttributeTok"/>
        </w:rPr>
        <w:t xml:space="preserve">linewidth=</w:t>
      </w:r>
      <w:r>
        <w:rPr>
          <w:rStyle w:val="Float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x=</w:t>
      </w:r>
      <w:r>
        <w:rPr>
          <w:rStyle w:val="FunctionTok"/>
        </w:rPr>
        <w:t xml:space="preserve">c</w:t>
      </w:r>
      <w:r>
        <w:rPr>
          <w:rStyle w:val="NormalTok"/>
        </w:rPr>
        <w:t xml:space="preserve">(</w:t>
      </w:r>
      <w:r>
        <w:rPr>
          <w:rStyle w:val="SpecialCharTok"/>
        </w:rPr>
        <w:t xml:space="preserve">-</w:t>
      </w:r>
      <w:r>
        <w:rPr>
          <w:rStyle w:val="DecValTok"/>
        </w:rPr>
        <w:t xml:space="preserve">30</w:t>
      </w:r>
      <w:r>
        <w:rPr>
          <w:rStyle w:val="NormalTok"/>
        </w:rPr>
        <w:t xml:space="preserve">,</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"Quartiles of Δe for 5-m increments in ΔH"</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"ΔH (change in canopy height in meters)"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"Δe in meters"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p_delH</w:t>
      </w:r>
    </w:p>
    <w:tbl>
      <w:tblPr>
        <w:tblStyle w:val="Table"/>
        <w:tblW w:type="pct" w:w="5000"/>
        <w:tblLook w:firstRow="0" w:lastRow="0" w:firstColumn="0" w:lastColumn="0" w:noHBand="0" w:noVBand="0" w:val="0000"/>
        <w:jc w:val="start"/>
        <w:tblLayout w:type="fixed"/>
      </w:tblPr>
      <w:tblGrid>
        <w:gridCol w:w="7920"/>
      </w:tblGrid>
      <w:tr>
        <w:tc>
          <w:tcPr/>
          <w:bookmarkStart w:id="128" w:name="fig-DeltaH"/>
          <w:p>
            <w:pPr>
              <w:pStyle w:val="Compact"/>
              <w:jc w:val="center"/>
            </w:pPr>
            <w:r>
              <w:drawing>
                <wp:inline>
                  <wp:extent cx="4620126" cy="3696101"/>
                  <wp:effectExtent b="0" l="0" r="0" t="0"/>
                  <wp:docPr descr="" title="" id="126" name="Picture"/>
                  <a:graphic>
                    <a:graphicData uri="http://schemas.openxmlformats.org/drawingml/2006/picture">
                      <pic:pic>
                        <pic:nvPicPr>
                          <pic:cNvPr descr="Coregistration_files/figure-docx/fig-DeltaH-1.png" id="127"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8"/>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29"/>
    <w:bookmarkEnd w:id="130"/>
    <w:bookmarkStart w:id="149" w:name="references"/>
    <w:p>
      <w:pPr>
        <w:pStyle w:val="Heading1"/>
      </w:pPr>
      <w:r>
        <w:t xml:space="preserve">References</w:t>
      </w:r>
    </w:p>
    <w:bookmarkStart w:id="148" w:name="refs"/>
    <w:bookmarkStart w:id="132"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Cs/>
          <w:i/>
        </w:rPr>
        <w:t xml:space="preserve">Geomorphology</w:t>
      </w:r>
      <w:r>
        <w:t xml:space="preserve"> </w:t>
      </w:r>
      <w:r>
        <w:t xml:space="preserve">53 (3-4): 299–316.</w:t>
      </w:r>
      <w:r>
        <w:t xml:space="preserve"> </w:t>
      </w:r>
      <w:hyperlink r:id="rId131">
        <w:r>
          <w:rPr>
            <w:rStyle w:val="Hyperlink"/>
          </w:rPr>
          <w:t xml:space="preserve">https://doi.org/10.1016/S0169-555X(02)00320-3</w:t>
        </w:r>
      </w:hyperlink>
      <w:r>
        <w:t xml:space="preserve">.</w:t>
      </w:r>
    </w:p>
    <w:bookmarkEnd w:id="132"/>
    <w:bookmarkStart w:id="134"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Cs/>
          <w:i/>
        </w:rPr>
        <w:t xml:space="preserve">GIScience &amp; Remote Sensing</w:t>
      </w:r>
      <w:r>
        <w:t xml:space="preserve"> </w:t>
      </w:r>
      <w:r>
        <w:t xml:space="preserve">57 (5): 611–32.</w:t>
      </w:r>
      <w:r>
        <w:t xml:space="preserve"> </w:t>
      </w:r>
      <w:hyperlink r:id="rId133">
        <w:r>
          <w:rPr>
            <w:rStyle w:val="Hyperlink"/>
          </w:rPr>
          <w:t xml:space="preserve">https://doi.org/10.1080/15481603.2020.1763048</w:t>
        </w:r>
      </w:hyperlink>
      <w:r>
        <w:t xml:space="preserve">.</w:t>
      </w:r>
    </w:p>
    <w:bookmarkEnd w:id="134"/>
    <w:bookmarkStart w:id="135"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Cs/>
          <w:i/>
        </w:rPr>
        <w:t xml:space="preserve">Photogrammetric Engineering and Remote Sensing</w:t>
      </w:r>
      <w:r>
        <w:t xml:space="preserve"> </w:t>
      </w:r>
      <w:r>
        <w:t xml:space="preserve">54 (10): 1385–89.</w:t>
      </w:r>
    </w:p>
    <w:bookmarkEnd w:id="135"/>
    <w:bookmarkStart w:id="136"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Cs/>
          <w:i/>
        </w:rPr>
        <w:t xml:space="preserve">Earth Surface Processes and Landforms: The Journal of the British Geomorphological Research Group</w:t>
      </w:r>
      <w:r>
        <w:t xml:space="preserve"> </w:t>
      </w:r>
      <w:r>
        <w:t xml:space="preserve">28 (3): 249–71.</w:t>
      </w:r>
    </w:p>
    <w:bookmarkEnd w:id="136"/>
    <w:bookmarkStart w:id="138"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Cs/>
          <w:i/>
        </w:rPr>
        <w:t xml:space="preserve">The Cryosphere</w:t>
      </w:r>
      <w:r>
        <w:t xml:space="preserve"> </w:t>
      </w:r>
      <w:r>
        <w:t xml:space="preserve">17 (12): 5299–5316.</w:t>
      </w:r>
      <w:r>
        <w:t xml:space="preserve"> </w:t>
      </w:r>
      <w:hyperlink r:id="rId137">
        <w:r>
          <w:rPr>
            <w:rStyle w:val="Hyperlink"/>
          </w:rPr>
          <w:t xml:space="preserve">https://doi.org/10.5194/tc-17-5299-2023</w:t>
        </w:r>
      </w:hyperlink>
      <w:r>
        <w:t xml:space="preserve">.</w:t>
      </w:r>
    </w:p>
    <w:bookmarkEnd w:id="138"/>
    <w:bookmarkStart w:id="140"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Cs/>
          <w:i/>
        </w:rPr>
        <w:t xml:space="preserve">Sensors (Basel)</w:t>
      </w:r>
      <w:r>
        <w:t xml:space="preserve"> </w:t>
      </w:r>
      <w:r>
        <w:t xml:space="preserve">23 (3).</w:t>
      </w:r>
      <w:r>
        <w:t xml:space="preserve"> </w:t>
      </w:r>
      <w:hyperlink r:id="rId139">
        <w:r>
          <w:rPr>
            <w:rStyle w:val="Hyperlink"/>
          </w:rPr>
          <w:t xml:space="preserve">https://doi.org/10.3390/s23031593</w:t>
        </w:r>
      </w:hyperlink>
      <w:r>
        <w:t xml:space="preserve">.</w:t>
      </w:r>
    </w:p>
    <w:bookmarkEnd w:id="140"/>
    <w:bookmarkStart w:id="141"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1"/>
    <w:bookmarkStart w:id="143"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Cs/>
          <w:i/>
        </w:rPr>
        <w:t xml:space="preserve">Remote Sensing</w:t>
      </w:r>
      <w:r>
        <w:t xml:space="preserve"> </w:t>
      </w:r>
      <w:r>
        <w:t xml:space="preserve">9 (11): 1101.</w:t>
      </w:r>
      <w:r>
        <w:t xml:space="preserve"> </w:t>
      </w:r>
      <w:hyperlink r:id="rId142">
        <w:r>
          <w:rPr>
            <w:rStyle w:val="Hyperlink"/>
          </w:rPr>
          <w:t xml:space="preserve">https://doi.org/10.3390/rs9111101</w:t>
        </w:r>
      </w:hyperlink>
      <w:r>
        <w:t xml:space="preserve">.</w:t>
      </w:r>
    </w:p>
    <w:bookmarkEnd w:id="143"/>
    <w:bookmarkStart w:id="145"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Cs/>
          <w:i/>
        </w:rPr>
        <w:t xml:space="preserve">Earth Surface Processes and Landforms</w:t>
      </w:r>
      <w:r>
        <w:t xml:space="preserve"> </w:t>
      </w:r>
      <w:r>
        <w:t xml:space="preserve">35: 136–56.</w:t>
      </w:r>
      <w:r>
        <w:t xml:space="preserve"> </w:t>
      </w:r>
      <w:hyperlink r:id="rId144">
        <w:r>
          <w:rPr>
            <w:rStyle w:val="Hyperlink"/>
          </w:rPr>
          <w:t xml:space="preserve">https://doi.org/10.1002/esp.1886</w:t>
        </w:r>
      </w:hyperlink>
      <w:r>
        <w:t xml:space="preserve">.</w:t>
      </w:r>
    </w:p>
    <w:bookmarkEnd w:id="145"/>
    <w:bookmarkStart w:id="147" w:name="ref-yan2023"/>
    <w:p>
      <w:pPr>
        <w:pStyle w:val="Bibliography"/>
      </w:pPr>
      <w:r>
        <w:t xml:space="preserve">Yan, Wai Yeung. 2023.</w:t>
      </w:r>
      <w:r>
        <w:t xml:space="preserve"> </w:t>
      </w:r>
      <w:r>
        <w:t xml:space="preserve">“Airborne Lidar Data Artifacts: What We Know Thus Far.”</w:t>
      </w:r>
      <w:r>
        <w:t xml:space="preserve"> </w:t>
      </w:r>
      <w:r>
        <w:rPr>
          <w:iCs/>
          <w:i/>
        </w:rPr>
        <w:t xml:space="preserve">IEEE Geoscience and Remote Sensing Magazine</w:t>
      </w:r>
      <w:r>
        <w:t xml:space="preserve"> </w:t>
      </w:r>
      <w:r>
        <w:t xml:space="preserve">11 (3): 21–45.</w:t>
      </w:r>
      <w:r>
        <w:t xml:space="preserve"> </w:t>
      </w:r>
      <w:hyperlink r:id="rId146">
        <w:r>
          <w:rPr>
            <w:rStyle w:val="Hyperlink"/>
          </w:rPr>
          <w:t xml:space="preserve">https://doi.org/10.1109/MGRS.2023.3285261</w:t>
        </w:r>
      </w:hyperlink>
      <w:r>
        <w:t xml:space="preserve">.</w:t>
      </w:r>
    </w:p>
    <w:bookmarkEnd w:id="147"/>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w:t>
      </w:r>
      <w:r>
        <w:t xml:space="preserve">DEM</w:t>
      </w:r>
      <w:r>
        <w:t xml:space="preserve">”</w:t>
      </w:r>
      <w:r>
        <w:t xml:space="preserve">, for Digital Elevation Model, and</w:t>
      </w:r>
      <w:r>
        <w:t xml:space="preserve"> </w:t>
      </w:r>
      <w:r>
        <w:t xml:space="preserve">“</w:t>
      </w:r>
      <w:r>
        <w:t xml:space="preserve">DTM</w:t>
      </w:r>
      <w:r>
        <w:t xml:space="preserve">”</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w:t>
      </w:r>
      <w:r>
        <w:t xml:space="preserve">DTM</w:t>
      </w:r>
      <w:r>
        <w:t xml:space="preserve">”</w:t>
      </w:r>
      <w:r>
        <w:t xml:space="preserve"> </w:t>
      </w:r>
      <w:r>
        <w:t xml:space="preserve">because that is the term used on the Washington Lidar Portal. These DTMs are intended to represent the ground surface with all overlying vegetation and buildings removed.</w:t>
      </w:r>
    </w:p>
  </w:footnote>
  <w:footnote w:id="46">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0">
    <w:p>
      <w:pPr>
        <w:pStyle w:val="FootnoteText"/>
      </w:pPr>
      <w:r>
        <w:rPr>
          <w:rStyle w:val="FootnoteReference"/>
        </w:rPr>
        <w:footnoteRef/>
      </w:r>
      <w:r>
        <w:t xml:space="preserve"> </w:t>
      </w:r>
      <w:r>
        <w:t xml:space="preserve">Program Align is included in the</w:t>
      </w:r>
      <w:r>
        <w:t xml:space="preserve"> </w:t>
      </w:r>
      <w:hyperlink r:id="rId51">
        <w:r>
          <w:rPr>
            <w:rStyle w:val="Hyperlink"/>
          </w:rPr>
          <w:t xml:space="preserve">Netstream</w:t>
        </w:r>
      </w:hyperlink>
      <w:r>
        <w:t xml:space="preserve"> </w:t>
      </w:r>
      <w:r>
        <w:t xml:space="preserve">suite of Fortran programs.</w:t>
      </w:r>
    </w:p>
  </w:footnote>
  <w:footnote w:id="111">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5" Target="media/rId125.png" /><Relationship Type="http://schemas.openxmlformats.org/officeDocument/2006/relationships/image" Id="rId107" Target="media/rId107.png" /><Relationship Type="http://schemas.openxmlformats.org/officeDocument/2006/relationships/image" Id="rId78" Target="media/rId78.png" /><Relationship Type="http://schemas.openxmlformats.org/officeDocument/2006/relationships/image" Id="rId74" Target="media/rId74.png" /><Relationship Type="http://schemas.openxmlformats.org/officeDocument/2006/relationships/image" Id="rId62" Target="media/rId6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70" Target="media/rId70.png" /><Relationship Type="http://schemas.openxmlformats.org/officeDocument/2006/relationships/image" Id="rId56" Target="media/rId56.png" /><Relationship Type="http://schemas.openxmlformats.org/officeDocument/2006/relationships/image" Id="rId112" Target="media/rId112.png" /><Relationship Type="http://schemas.openxmlformats.org/officeDocument/2006/relationships/image" Id="rId66" Target="media/rId66.png" /><Relationship Type="http://schemas.openxmlformats.org/officeDocument/2006/relationships/image" Id="rId52" Target="media/rId52.png" /><Relationship Type="http://schemas.openxmlformats.org/officeDocument/2006/relationships/image" Id="rId103" Target="media/rId103.png" /><Relationship Type="http://schemas.openxmlformats.org/officeDocument/2006/relationships/image" Id="rId34" Target="media/rId34.png" /><Relationship Type="http://schemas.openxmlformats.org/officeDocument/2006/relationships/image" Id="rId86" Target="media/rId86.png" /><Relationship Type="http://schemas.openxmlformats.org/officeDocument/2006/relationships/image" Id="rId99" Target="media/rId99.png" /><Relationship Type="http://schemas.openxmlformats.org/officeDocument/2006/relationships/image" Id="rId26" Target="media/rId26.png" /><Relationship Type="http://schemas.openxmlformats.org/officeDocument/2006/relationships/image" Id="rId95" Target="media/rId95.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1" Target="https://danmillerm2.github.io/NetStream_Doc/" TargetMode="External" /><Relationship Type="http://schemas.openxmlformats.org/officeDocument/2006/relationships/hyperlink" Id="rId144" Target="https://doi.org/10.1002/esp.1886" TargetMode="External" /><Relationship Type="http://schemas.openxmlformats.org/officeDocument/2006/relationships/hyperlink" Id="rId131" Target="https://doi.org/10.1016/S0169-555X(02)00320-3" TargetMode="External" /><Relationship Type="http://schemas.openxmlformats.org/officeDocument/2006/relationships/hyperlink" Id="rId133" Target="https://doi.org/10.1080/15481603.2020.1763048" TargetMode="External" /><Relationship Type="http://schemas.openxmlformats.org/officeDocument/2006/relationships/hyperlink" Id="rId146" Target="https://doi.org/10.1109/MGRS.2023.3285261" TargetMode="External" /><Relationship Type="http://schemas.openxmlformats.org/officeDocument/2006/relationships/hyperlink" Id="rId142" Target="https://doi.org/10.3390/rs9111101" TargetMode="External" /><Relationship Type="http://schemas.openxmlformats.org/officeDocument/2006/relationships/hyperlink" Id="rId139" Target="https://doi.org/10.3390/s23031593" TargetMode="External" /><Relationship Type="http://schemas.openxmlformats.org/officeDocument/2006/relationships/hyperlink" Id="rId137"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7" Target="https://en.wikipedia.org/wiki/Interquartile_range" TargetMode="External" /><Relationship Type="http://schemas.openxmlformats.org/officeDocument/2006/relationships/hyperlink" Id="rId61"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49" Target="https://en.wikipedia.org/wiki/Outlier" TargetMode="External" /><Relationship Type="http://schemas.openxmlformats.org/officeDocument/2006/relationships/hyperlink" Id="rId48" Target="https://en.wikipedia.org/wiki/Outlier#Tukey&#39;s_fences" TargetMode="External" /><Relationship Type="http://schemas.openxmlformats.org/officeDocument/2006/relationships/hyperlink" Id="rId44"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0"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1" Target="https://danmillerm2.github.io/NetStream_Doc/" TargetMode="External" /><Relationship Type="http://schemas.openxmlformats.org/officeDocument/2006/relationships/hyperlink" Id="rId144" Target="https://doi.org/10.1002/esp.1886" TargetMode="External" /><Relationship Type="http://schemas.openxmlformats.org/officeDocument/2006/relationships/hyperlink" Id="rId131" Target="https://doi.org/10.1016/S0169-555X(02)00320-3" TargetMode="External" /><Relationship Type="http://schemas.openxmlformats.org/officeDocument/2006/relationships/hyperlink" Id="rId133" Target="https://doi.org/10.1080/15481603.2020.1763048" TargetMode="External" /><Relationship Type="http://schemas.openxmlformats.org/officeDocument/2006/relationships/hyperlink" Id="rId146" Target="https://doi.org/10.1109/MGRS.2023.3285261" TargetMode="External" /><Relationship Type="http://schemas.openxmlformats.org/officeDocument/2006/relationships/hyperlink" Id="rId142" Target="https://doi.org/10.3390/rs9111101" TargetMode="External" /><Relationship Type="http://schemas.openxmlformats.org/officeDocument/2006/relationships/hyperlink" Id="rId139" Target="https://doi.org/10.3390/s23031593" TargetMode="External" /><Relationship Type="http://schemas.openxmlformats.org/officeDocument/2006/relationships/hyperlink" Id="rId137"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7" Target="https://en.wikipedia.org/wiki/Interquartile_range" TargetMode="External" /><Relationship Type="http://schemas.openxmlformats.org/officeDocument/2006/relationships/hyperlink" Id="rId61"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49" Target="https://en.wikipedia.org/wiki/Outlier" TargetMode="External" /><Relationship Type="http://schemas.openxmlformats.org/officeDocument/2006/relationships/hyperlink" Id="rId48" Target="https://en.wikipedia.org/wiki/Outlier#Tukey&#39;s_fences" TargetMode="External" /><Relationship Type="http://schemas.openxmlformats.org/officeDocument/2006/relationships/hyperlink" Id="rId44"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0"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2025-06-11T14:56:10Z</dcterms:created>
  <dcterms:modified xsi:type="dcterms:W3CDTF">2025-06-11T14:56:10Z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2025-06-11</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